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413BD" w14:textId="77777777" w:rsidR="005E7FA6" w:rsidRPr="0023491B" w:rsidRDefault="00F50969" w:rsidP="0023491B">
      <w:pPr>
        <w:spacing w:line="360" w:lineRule="auto"/>
        <w:rPr>
          <w:rFonts w:ascii="Arial" w:hAnsi="Arial" w:cs="Arial"/>
          <w:sz w:val="28"/>
          <w:szCs w:val="28"/>
        </w:rPr>
      </w:pPr>
      <w:r w:rsidRPr="0023491B">
        <w:rPr>
          <w:rFonts w:ascii="Arial" w:hAnsi="Arial" w:cs="Arial"/>
          <w:sz w:val="28"/>
          <w:szCs w:val="28"/>
        </w:rPr>
        <w:t>PRESSEMITTEILUNG</w:t>
      </w:r>
    </w:p>
    <w:p w14:paraId="61E6172B" w14:textId="0B51B4BC" w:rsidR="00FC290B" w:rsidRDefault="00FC290B" w:rsidP="0023491B">
      <w:pPr>
        <w:spacing w:line="360" w:lineRule="auto"/>
        <w:rPr>
          <w:rFonts w:ascii="Arial" w:hAnsi="Arial" w:cs="Arial"/>
          <w:sz w:val="20"/>
          <w:szCs w:val="20"/>
        </w:rPr>
      </w:pPr>
    </w:p>
    <w:p w14:paraId="588F56BA" w14:textId="77777777" w:rsidR="0023491B" w:rsidRPr="0023491B" w:rsidRDefault="0023491B" w:rsidP="0023491B">
      <w:pPr>
        <w:spacing w:line="360" w:lineRule="auto"/>
        <w:rPr>
          <w:rFonts w:ascii="Arial" w:hAnsi="Arial" w:cs="Arial"/>
          <w:sz w:val="20"/>
          <w:szCs w:val="20"/>
        </w:rPr>
      </w:pPr>
    </w:p>
    <w:p w14:paraId="0915B106" w14:textId="6727B636" w:rsidR="00E16385" w:rsidRDefault="00E16385" w:rsidP="0023491B">
      <w:pPr>
        <w:spacing w:line="360" w:lineRule="auto"/>
        <w:rPr>
          <w:rFonts w:ascii="Arial" w:hAnsi="Arial" w:cs="Arial"/>
          <w:b/>
          <w:bCs/>
          <w:sz w:val="32"/>
          <w:szCs w:val="32"/>
        </w:rPr>
      </w:pPr>
      <w:r>
        <w:rPr>
          <w:rFonts w:ascii="Arial" w:hAnsi="Arial" w:cs="Arial"/>
          <w:b/>
          <w:bCs/>
          <w:sz w:val="32"/>
          <w:szCs w:val="32"/>
        </w:rPr>
        <w:t>Glühende Umsätze: Wintergrillen mit MEGGLE</w:t>
      </w:r>
    </w:p>
    <w:p w14:paraId="3D42FD49" w14:textId="47C26E61" w:rsidR="0068289A" w:rsidRPr="0023491B" w:rsidRDefault="007823FA" w:rsidP="0023491B">
      <w:pPr>
        <w:spacing w:line="360" w:lineRule="auto"/>
        <w:rPr>
          <w:rFonts w:ascii="Arial" w:hAnsi="Arial" w:cs="Arial"/>
          <w:b/>
          <w:bCs/>
          <w:sz w:val="20"/>
          <w:szCs w:val="20"/>
        </w:rPr>
      </w:pPr>
      <w:r>
        <w:rPr>
          <w:rFonts w:ascii="Arial" w:hAnsi="Arial" w:cs="Arial"/>
          <w:b/>
          <w:bCs/>
          <w:sz w:val="20"/>
          <w:szCs w:val="20"/>
        </w:rPr>
        <w:t xml:space="preserve">Butterspezialitäten und </w:t>
      </w:r>
      <w:r w:rsidR="004C613C">
        <w:rPr>
          <w:rFonts w:ascii="Arial" w:hAnsi="Arial" w:cs="Arial"/>
          <w:b/>
          <w:bCs/>
          <w:sz w:val="20"/>
          <w:szCs w:val="20"/>
        </w:rPr>
        <w:t xml:space="preserve">gekühlte </w:t>
      </w:r>
      <w:r>
        <w:rPr>
          <w:rFonts w:ascii="Arial" w:hAnsi="Arial" w:cs="Arial"/>
          <w:b/>
          <w:bCs/>
          <w:sz w:val="20"/>
          <w:szCs w:val="20"/>
        </w:rPr>
        <w:t>Baguettes</w:t>
      </w:r>
      <w:r w:rsidR="00490189">
        <w:rPr>
          <w:rFonts w:ascii="Arial" w:hAnsi="Arial" w:cs="Arial"/>
          <w:b/>
          <w:bCs/>
          <w:sz w:val="20"/>
          <w:szCs w:val="20"/>
        </w:rPr>
        <w:t xml:space="preserve"> </w:t>
      </w:r>
      <w:r w:rsidR="000E65BC">
        <w:rPr>
          <w:rFonts w:ascii="Arial" w:hAnsi="Arial" w:cs="Arial"/>
          <w:b/>
          <w:bCs/>
          <w:sz w:val="20"/>
          <w:szCs w:val="20"/>
        </w:rPr>
        <w:t>als perfekte Begleiter für die verlängerte</w:t>
      </w:r>
      <w:r w:rsidR="00490189">
        <w:rPr>
          <w:rFonts w:ascii="Arial" w:hAnsi="Arial" w:cs="Arial"/>
          <w:b/>
          <w:bCs/>
          <w:sz w:val="20"/>
          <w:szCs w:val="20"/>
        </w:rPr>
        <w:t xml:space="preserve"> </w:t>
      </w:r>
      <w:r w:rsidR="00C84A7A">
        <w:rPr>
          <w:rFonts w:ascii="Arial" w:hAnsi="Arial" w:cs="Arial"/>
          <w:b/>
          <w:bCs/>
          <w:sz w:val="20"/>
          <w:szCs w:val="20"/>
        </w:rPr>
        <w:t>Grill</w:t>
      </w:r>
      <w:r w:rsidR="00201AC8">
        <w:rPr>
          <w:rFonts w:ascii="Arial" w:hAnsi="Arial" w:cs="Arial"/>
          <w:b/>
          <w:bCs/>
          <w:sz w:val="20"/>
          <w:szCs w:val="20"/>
        </w:rPr>
        <w:t xml:space="preserve">-Saison </w:t>
      </w:r>
    </w:p>
    <w:p w14:paraId="3302F709" w14:textId="77777777" w:rsidR="00A464D3" w:rsidRPr="0023491B" w:rsidRDefault="00A464D3" w:rsidP="0023491B">
      <w:pPr>
        <w:spacing w:line="360" w:lineRule="auto"/>
        <w:rPr>
          <w:rFonts w:ascii="Arial" w:hAnsi="Arial" w:cs="Arial"/>
          <w:sz w:val="20"/>
          <w:szCs w:val="20"/>
        </w:rPr>
      </w:pPr>
    </w:p>
    <w:p w14:paraId="2AC3E2CE" w14:textId="617336D2" w:rsidR="0068289A" w:rsidRPr="0023491B" w:rsidRDefault="0073195C" w:rsidP="0023491B">
      <w:pPr>
        <w:spacing w:line="360" w:lineRule="auto"/>
        <w:rPr>
          <w:rFonts w:ascii="Arial" w:hAnsi="Arial" w:cs="Arial"/>
          <w:b/>
          <w:bCs/>
          <w:sz w:val="20"/>
          <w:szCs w:val="20"/>
        </w:rPr>
      </w:pPr>
      <w:r w:rsidRPr="0023491B">
        <w:rPr>
          <w:rFonts w:ascii="Arial" w:hAnsi="Arial" w:cs="Arial"/>
          <w:b/>
          <w:bCs/>
          <w:sz w:val="20"/>
          <w:szCs w:val="20"/>
        </w:rPr>
        <w:t>Wasserburg am Inn</w:t>
      </w:r>
      <w:r w:rsidR="00644861" w:rsidRPr="0023491B">
        <w:rPr>
          <w:rFonts w:ascii="Arial" w:hAnsi="Arial" w:cs="Arial"/>
          <w:b/>
          <w:bCs/>
          <w:sz w:val="20"/>
          <w:szCs w:val="20"/>
        </w:rPr>
        <w:t xml:space="preserve">, </w:t>
      </w:r>
      <w:r w:rsidR="004F5E64" w:rsidRPr="0023491B">
        <w:rPr>
          <w:rFonts w:ascii="Arial" w:hAnsi="Arial" w:cs="Arial"/>
          <w:b/>
          <w:bCs/>
          <w:sz w:val="20"/>
          <w:szCs w:val="20"/>
        </w:rPr>
        <w:t xml:space="preserve">den </w:t>
      </w:r>
      <w:r w:rsidR="00CE3518">
        <w:rPr>
          <w:rFonts w:ascii="Arial" w:hAnsi="Arial" w:cs="Arial"/>
          <w:b/>
          <w:bCs/>
          <w:sz w:val="20"/>
          <w:szCs w:val="20"/>
        </w:rPr>
        <w:t>31</w:t>
      </w:r>
      <w:r w:rsidR="00627DD9" w:rsidRPr="0023491B">
        <w:rPr>
          <w:rFonts w:ascii="Arial" w:hAnsi="Arial" w:cs="Arial"/>
          <w:b/>
          <w:bCs/>
          <w:sz w:val="20"/>
          <w:szCs w:val="20"/>
        </w:rPr>
        <w:t>.</w:t>
      </w:r>
      <w:r w:rsidR="00CE3518">
        <w:rPr>
          <w:rFonts w:ascii="Arial" w:hAnsi="Arial" w:cs="Arial"/>
          <w:b/>
          <w:bCs/>
          <w:sz w:val="20"/>
          <w:szCs w:val="20"/>
        </w:rPr>
        <w:t>08</w:t>
      </w:r>
      <w:r w:rsidR="001E347B" w:rsidRPr="0023491B">
        <w:rPr>
          <w:rFonts w:ascii="Arial" w:hAnsi="Arial" w:cs="Arial"/>
          <w:b/>
          <w:bCs/>
          <w:sz w:val="20"/>
          <w:szCs w:val="20"/>
        </w:rPr>
        <w:t>.</w:t>
      </w:r>
      <w:r w:rsidR="00F119E5" w:rsidRPr="0023491B">
        <w:rPr>
          <w:rFonts w:ascii="Arial" w:hAnsi="Arial" w:cs="Arial"/>
          <w:b/>
          <w:bCs/>
          <w:sz w:val="20"/>
          <w:szCs w:val="20"/>
        </w:rPr>
        <w:t>202</w:t>
      </w:r>
      <w:r w:rsidR="003410C9" w:rsidRPr="0023491B">
        <w:rPr>
          <w:rFonts w:ascii="Arial" w:hAnsi="Arial" w:cs="Arial"/>
          <w:b/>
          <w:bCs/>
          <w:sz w:val="20"/>
          <w:szCs w:val="20"/>
        </w:rPr>
        <w:t>2</w:t>
      </w:r>
      <w:r w:rsidR="00267F8F" w:rsidRPr="0023491B">
        <w:rPr>
          <w:rFonts w:ascii="Arial" w:hAnsi="Arial" w:cs="Arial"/>
          <w:b/>
          <w:bCs/>
          <w:sz w:val="20"/>
          <w:szCs w:val="20"/>
        </w:rPr>
        <w:t xml:space="preserve"> </w:t>
      </w:r>
      <w:r w:rsidR="00644861" w:rsidRPr="0023491B">
        <w:rPr>
          <w:rFonts w:ascii="Arial" w:hAnsi="Arial" w:cs="Arial"/>
          <w:b/>
          <w:bCs/>
          <w:sz w:val="20"/>
          <w:szCs w:val="20"/>
        </w:rPr>
        <w:t xml:space="preserve">– </w:t>
      </w:r>
      <w:r w:rsidR="00FF61A0">
        <w:rPr>
          <w:rFonts w:ascii="Arial" w:hAnsi="Arial" w:cs="Arial"/>
          <w:b/>
          <w:bCs/>
          <w:sz w:val="20"/>
          <w:szCs w:val="20"/>
        </w:rPr>
        <w:t xml:space="preserve">Grillen gehört zu den </w:t>
      </w:r>
      <w:r w:rsidR="00C84A7A">
        <w:rPr>
          <w:rFonts w:ascii="Arial" w:hAnsi="Arial" w:cs="Arial"/>
          <w:b/>
          <w:bCs/>
          <w:sz w:val="20"/>
          <w:szCs w:val="20"/>
        </w:rPr>
        <w:t xml:space="preserve">beliebtesten </w:t>
      </w:r>
      <w:r w:rsidR="00FF61A0">
        <w:rPr>
          <w:rFonts w:ascii="Arial" w:hAnsi="Arial" w:cs="Arial"/>
          <w:b/>
          <w:bCs/>
          <w:sz w:val="20"/>
          <w:szCs w:val="20"/>
        </w:rPr>
        <w:t>Freizeitbeschäftigungen der Deutschen</w:t>
      </w:r>
      <w:r w:rsidR="00535A0B">
        <w:rPr>
          <w:rFonts w:ascii="Arial" w:hAnsi="Arial" w:cs="Arial"/>
          <w:b/>
          <w:bCs/>
          <w:sz w:val="20"/>
          <w:szCs w:val="20"/>
        </w:rPr>
        <w:t xml:space="preserve"> und </w:t>
      </w:r>
      <w:r w:rsidR="00FD3C44">
        <w:rPr>
          <w:rFonts w:ascii="Arial" w:hAnsi="Arial" w:cs="Arial"/>
          <w:b/>
          <w:bCs/>
          <w:sz w:val="20"/>
          <w:szCs w:val="20"/>
        </w:rPr>
        <w:t xml:space="preserve">beschränkt sich </w:t>
      </w:r>
      <w:r w:rsidR="000F322B">
        <w:rPr>
          <w:rFonts w:ascii="Arial" w:hAnsi="Arial" w:cs="Arial"/>
          <w:b/>
          <w:bCs/>
          <w:sz w:val="20"/>
          <w:szCs w:val="20"/>
        </w:rPr>
        <w:t>längst</w:t>
      </w:r>
      <w:r w:rsidR="00535A0B">
        <w:rPr>
          <w:rFonts w:ascii="Arial" w:hAnsi="Arial" w:cs="Arial"/>
          <w:b/>
          <w:bCs/>
          <w:sz w:val="20"/>
          <w:szCs w:val="20"/>
        </w:rPr>
        <w:t xml:space="preserve"> nicht mehr nur </w:t>
      </w:r>
      <w:r w:rsidR="00FD3C44">
        <w:rPr>
          <w:rFonts w:ascii="Arial" w:hAnsi="Arial" w:cs="Arial"/>
          <w:b/>
          <w:bCs/>
          <w:sz w:val="20"/>
          <w:szCs w:val="20"/>
        </w:rPr>
        <w:t>auf die Sommermonate</w:t>
      </w:r>
      <w:r w:rsidR="00DE1F59">
        <w:rPr>
          <w:rFonts w:ascii="Arial" w:hAnsi="Arial" w:cs="Arial"/>
          <w:b/>
          <w:bCs/>
          <w:sz w:val="20"/>
          <w:szCs w:val="20"/>
        </w:rPr>
        <w:t>.</w:t>
      </w:r>
      <w:r w:rsidR="00535A0B">
        <w:rPr>
          <w:rFonts w:ascii="Arial" w:hAnsi="Arial" w:cs="Arial"/>
          <w:b/>
          <w:bCs/>
          <w:sz w:val="20"/>
          <w:szCs w:val="20"/>
        </w:rPr>
        <w:t xml:space="preserve"> </w:t>
      </w:r>
      <w:r w:rsidR="00864666">
        <w:rPr>
          <w:rFonts w:ascii="Arial" w:hAnsi="Arial" w:cs="Arial"/>
          <w:b/>
          <w:bCs/>
          <w:sz w:val="20"/>
          <w:szCs w:val="20"/>
        </w:rPr>
        <w:t xml:space="preserve">In der kalten Jahreszeit </w:t>
      </w:r>
      <w:r w:rsidR="00864666" w:rsidRPr="00864666">
        <w:rPr>
          <w:rFonts w:ascii="Arial" w:hAnsi="Arial" w:cs="Arial"/>
          <w:b/>
          <w:bCs/>
          <w:sz w:val="20"/>
          <w:szCs w:val="20"/>
        </w:rPr>
        <w:t>liegen</w:t>
      </w:r>
      <w:r w:rsidR="00864666">
        <w:rPr>
          <w:rFonts w:ascii="Arial" w:hAnsi="Arial" w:cs="Arial"/>
          <w:b/>
          <w:bCs/>
          <w:sz w:val="20"/>
          <w:szCs w:val="20"/>
        </w:rPr>
        <w:t xml:space="preserve"> </w:t>
      </w:r>
      <w:r w:rsidR="007D6EFB">
        <w:rPr>
          <w:rFonts w:ascii="Arial" w:hAnsi="Arial" w:cs="Arial"/>
          <w:b/>
          <w:bCs/>
          <w:sz w:val="20"/>
          <w:szCs w:val="20"/>
        </w:rPr>
        <w:t xml:space="preserve">Outdoor-Küche und Wintergrillen 2022 </w:t>
      </w:r>
      <w:r w:rsidR="00C84A7A">
        <w:rPr>
          <w:rFonts w:ascii="Arial" w:hAnsi="Arial" w:cs="Arial"/>
          <w:b/>
          <w:bCs/>
          <w:sz w:val="20"/>
          <w:szCs w:val="20"/>
        </w:rPr>
        <w:t xml:space="preserve">weiterhin voll </w:t>
      </w:r>
      <w:r w:rsidR="007D6EFB">
        <w:rPr>
          <w:rFonts w:ascii="Arial" w:hAnsi="Arial" w:cs="Arial"/>
          <w:b/>
          <w:bCs/>
          <w:sz w:val="20"/>
          <w:szCs w:val="20"/>
        </w:rPr>
        <w:t xml:space="preserve">im Trend – unterstützt </w:t>
      </w:r>
      <w:r w:rsidR="00B152E8">
        <w:rPr>
          <w:rFonts w:ascii="Arial" w:hAnsi="Arial" w:cs="Arial"/>
          <w:b/>
          <w:bCs/>
          <w:sz w:val="20"/>
          <w:szCs w:val="20"/>
        </w:rPr>
        <w:t xml:space="preserve">wird diese </w:t>
      </w:r>
      <w:r w:rsidR="00665A6E">
        <w:rPr>
          <w:rFonts w:ascii="Arial" w:hAnsi="Arial" w:cs="Arial"/>
          <w:b/>
          <w:bCs/>
          <w:sz w:val="20"/>
          <w:szCs w:val="20"/>
        </w:rPr>
        <w:t xml:space="preserve">Entwicklung </w:t>
      </w:r>
      <w:r w:rsidR="00864666">
        <w:rPr>
          <w:rFonts w:ascii="Arial" w:hAnsi="Arial" w:cs="Arial"/>
          <w:b/>
          <w:bCs/>
          <w:sz w:val="20"/>
          <w:szCs w:val="20"/>
        </w:rPr>
        <w:t xml:space="preserve">zusätzlich </w:t>
      </w:r>
      <w:r w:rsidR="007D6EFB">
        <w:rPr>
          <w:rFonts w:ascii="Arial" w:hAnsi="Arial" w:cs="Arial"/>
          <w:b/>
          <w:bCs/>
          <w:sz w:val="20"/>
          <w:szCs w:val="20"/>
        </w:rPr>
        <w:t>von der am 20.11. beginnenden Fußball-W</w:t>
      </w:r>
      <w:r w:rsidR="00C84A7A">
        <w:rPr>
          <w:rFonts w:ascii="Arial" w:hAnsi="Arial" w:cs="Arial"/>
          <w:b/>
          <w:bCs/>
          <w:sz w:val="20"/>
          <w:szCs w:val="20"/>
        </w:rPr>
        <w:t>eltmeisterschaft</w:t>
      </w:r>
      <w:r w:rsidR="007D6EFB">
        <w:rPr>
          <w:rFonts w:ascii="Arial" w:hAnsi="Arial" w:cs="Arial"/>
          <w:b/>
          <w:bCs/>
          <w:sz w:val="20"/>
          <w:szCs w:val="20"/>
        </w:rPr>
        <w:t xml:space="preserve">. </w:t>
      </w:r>
      <w:r w:rsidR="00FF52AF">
        <w:rPr>
          <w:rFonts w:ascii="Arial" w:hAnsi="Arial" w:cs="Arial"/>
          <w:b/>
          <w:bCs/>
          <w:sz w:val="20"/>
          <w:szCs w:val="20"/>
        </w:rPr>
        <w:t>Das</w:t>
      </w:r>
      <w:r w:rsidR="00535A0B">
        <w:rPr>
          <w:rFonts w:ascii="Arial" w:hAnsi="Arial" w:cs="Arial"/>
          <w:b/>
          <w:bCs/>
          <w:sz w:val="20"/>
          <w:szCs w:val="20"/>
        </w:rPr>
        <w:t xml:space="preserve"> MEGGLE Grillsortiment </w:t>
      </w:r>
      <w:r w:rsidR="00416696">
        <w:rPr>
          <w:rFonts w:ascii="Arial" w:hAnsi="Arial" w:cs="Arial"/>
          <w:b/>
          <w:bCs/>
          <w:sz w:val="20"/>
          <w:szCs w:val="20"/>
        </w:rPr>
        <w:t xml:space="preserve">bietet </w:t>
      </w:r>
      <w:r w:rsidR="00BA1497">
        <w:rPr>
          <w:rFonts w:ascii="Arial" w:hAnsi="Arial" w:cs="Arial"/>
          <w:b/>
          <w:bCs/>
          <w:sz w:val="20"/>
          <w:szCs w:val="20"/>
        </w:rPr>
        <w:t xml:space="preserve">Konsumenten </w:t>
      </w:r>
      <w:r w:rsidR="00416696">
        <w:rPr>
          <w:rFonts w:ascii="Arial" w:hAnsi="Arial" w:cs="Arial"/>
          <w:b/>
          <w:bCs/>
          <w:sz w:val="20"/>
          <w:szCs w:val="20"/>
        </w:rPr>
        <w:t>conveniente, hochwertige und genussvolle Produkte</w:t>
      </w:r>
      <w:r w:rsidR="00FF52AF">
        <w:rPr>
          <w:rFonts w:ascii="Arial" w:hAnsi="Arial" w:cs="Arial"/>
          <w:b/>
          <w:bCs/>
          <w:sz w:val="20"/>
          <w:szCs w:val="20"/>
        </w:rPr>
        <w:t>, die die</w:t>
      </w:r>
      <w:r w:rsidR="00416696">
        <w:rPr>
          <w:rFonts w:ascii="Arial" w:hAnsi="Arial" w:cs="Arial"/>
          <w:b/>
          <w:bCs/>
          <w:sz w:val="20"/>
          <w:szCs w:val="20"/>
        </w:rPr>
        <w:t xml:space="preserve"> </w:t>
      </w:r>
      <w:r w:rsidR="009D4174">
        <w:rPr>
          <w:rFonts w:ascii="Arial" w:hAnsi="Arial" w:cs="Arial"/>
          <w:b/>
          <w:bCs/>
          <w:sz w:val="20"/>
          <w:szCs w:val="20"/>
        </w:rPr>
        <w:t>erfolgreich</w:t>
      </w:r>
      <w:r w:rsidR="00FF52AF">
        <w:rPr>
          <w:rFonts w:ascii="Arial" w:hAnsi="Arial" w:cs="Arial"/>
          <w:b/>
          <w:bCs/>
          <w:sz w:val="20"/>
          <w:szCs w:val="20"/>
        </w:rPr>
        <w:t>e</w:t>
      </w:r>
      <w:r w:rsidR="009D4174">
        <w:rPr>
          <w:rFonts w:ascii="Arial" w:hAnsi="Arial" w:cs="Arial"/>
          <w:b/>
          <w:bCs/>
          <w:sz w:val="20"/>
          <w:szCs w:val="20"/>
        </w:rPr>
        <w:t xml:space="preserve"> </w:t>
      </w:r>
      <w:r w:rsidR="00535A0B">
        <w:rPr>
          <w:rFonts w:ascii="Arial" w:hAnsi="Arial" w:cs="Arial"/>
          <w:b/>
          <w:bCs/>
          <w:sz w:val="20"/>
          <w:szCs w:val="20"/>
        </w:rPr>
        <w:t>Grill</w:t>
      </w:r>
      <w:r w:rsidR="009D4174">
        <w:rPr>
          <w:rFonts w:ascii="Arial" w:hAnsi="Arial" w:cs="Arial"/>
          <w:b/>
          <w:bCs/>
          <w:sz w:val="20"/>
          <w:szCs w:val="20"/>
        </w:rPr>
        <w:t>-Saison</w:t>
      </w:r>
      <w:r w:rsidR="00416696">
        <w:rPr>
          <w:rFonts w:ascii="Arial" w:hAnsi="Arial" w:cs="Arial"/>
          <w:b/>
          <w:bCs/>
          <w:sz w:val="20"/>
          <w:szCs w:val="20"/>
        </w:rPr>
        <w:t xml:space="preserve"> </w:t>
      </w:r>
      <w:r w:rsidR="00FF52AF">
        <w:rPr>
          <w:rFonts w:ascii="Arial" w:hAnsi="Arial" w:cs="Arial"/>
          <w:b/>
          <w:bCs/>
          <w:sz w:val="20"/>
          <w:szCs w:val="20"/>
        </w:rPr>
        <w:t>in den Wintermonaten fortsetzen</w:t>
      </w:r>
      <w:r w:rsidR="00B52F0E">
        <w:rPr>
          <w:rFonts w:ascii="Arial" w:hAnsi="Arial" w:cs="Arial"/>
          <w:b/>
          <w:bCs/>
          <w:sz w:val="20"/>
          <w:szCs w:val="20"/>
        </w:rPr>
        <w:t>.</w:t>
      </w:r>
      <w:r w:rsidR="007B4E9B">
        <w:rPr>
          <w:rFonts w:ascii="Arial" w:hAnsi="Arial" w:cs="Arial"/>
          <w:b/>
          <w:bCs/>
          <w:sz w:val="20"/>
          <w:szCs w:val="20"/>
        </w:rPr>
        <w:t xml:space="preserve"> </w:t>
      </w:r>
      <w:r w:rsidR="00672B8B">
        <w:rPr>
          <w:rFonts w:ascii="Arial" w:hAnsi="Arial" w:cs="Arial"/>
          <w:b/>
          <w:bCs/>
          <w:sz w:val="20"/>
          <w:szCs w:val="20"/>
        </w:rPr>
        <w:t xml:space="preserve">Zusätzlich unterstützt </w:t>
      </w:r>
      <w:r w:rsidR="00BA1497">
        <w:rPr>
          <w:rFonts w:ascii="Arial" w:hAnsi="Arial" w:cs="Arial"/>
          <w:b/>
          <w:bCs/>
          <w:sz w:val="20"/>
          <w:szCs w:val="20"/>
        </w:rPr>
        <w:t xml:space="preserve">MEGGLE </w:t>
      </w:r>
      <w:r w:rsidR="00FF52AF">
        <w:rPr>
          <w:rFonts w:ascii="Arial" w:hAnsi="Arial" w:cs="Arial"/>
          <w:b/>
          <w:bCs/>
          <w:sz w:val="20"/>
          <w:szCs w:val="20"/>
        </w:rPr>
        <w:t xml:space="preserve">das </w:t>
      </w:r>
      <w:r w:rsidR="006A20ED">
        <w:rPr>
          <w:rFonts w:ascii="Arial" w:hAnsi="Arial" w:cs="Arial"/>
          <w:b/>
          <w:bCs/>
          <w:sz w:val="20"/>
          <w:szCs w:val="20"/>
        </w:rPr>
        <w:t xml:space="preserve">„Wintergrillen“ </w:t>
      </w:r>
      <w:r w:rsidR="00FF52AF">
        <w:rPr>
          <w:rFonts w:ascii="Arial" w:hAnsi="Arial" w:cs="Arial"/>
          <w:b/>
          <w:bCs/>
          <w:sz w:val="20"/>
          <w:szCs w:val="20"/>
        </w:rPr>
        <w:t>mit</w:t>
      </w:r>
      <w:r w:rsidR="006A20ED">
        <w:rPr>
          <w:rFonts w:ascii="Arial" w:hAnsi="Arial" w:cs="Arial"/>
          <w:b/>
          <w:bCs/>
          <w:sz w:val="20"/>
          <w:szCs w:val="20"/>
        </w:rPr>
        <w:t xml:space="preserve"> eine</w:t>
      </w:r>
      <w:r w:rsidR="00FF52AF">
        <w:rPr>
          <w:rFonts w:ascii="Arial" w:hAnsi="Arial" w:cs="Arial"/>
          <w:b/>
          <w:bCs/>
          <w:sz w:val="20"/>
          <w:szCs w:val="20"/>
        </w:rPr>
        <w:t>r</w:t>
      </w:r>
      <w:r w:rsidR="006A20ED">
        <w:rPr>
          <w:rFonts w:ascii="Arial" w:hAnsi="Arial" w:cs="Arial"/>
          <w:b/>
          <w:bCs/>
          <w:sz w:val="20"/>
          <w:szCs w:val="20"/>
        </w:rPr>
        <w:t xml:space="preserve"> aktivierende</w:t>
      </w:r>
      <w:r w:rsidR="00FF52AF">
        <w:rPr>
          <w:rFonts w:ascii="Arial" w:hAnsi="Arial" w:cs="Arial"/>
          <w:b/>
          <w:bCs/>
          <w:sz w:val="20"/>
          <w:szCs w:val="20"/>
        </w:rPr>
        <w:t>n</w:t>
      </w:r>
      <w:r w:rsidR="006A20ED">
        <w:rPr>
          <w:rFonts w:ascii="Arial" w:hAnsi="Arial" w:cs="Arial"/>
          <w:b/>
          <w:bCs/>
          <w:sz w:val="20"/>
          <w:szCs w:val="20"/>
        </w:rPr>
        <w:t xml:space="preserve"> </w:t>
      </w:r>
      <w:r w:rsidR="00C84A7A">
        <w:rPr>
          <w:rFonts w:ascii="Arial" w:hAnsi="Arial" w:cs="Arial"/>
          <w:b/>
          <w:bCs/>
          <w:sz w:val="20"/>
          <w:szCs w:val="20"/>
        </w:rPr>
        <w:t xml:space="preserve">Funk-, </w:t>
      </w:r>
      <w:r w:rsidR="00EE0A19" w:rsidRPr="00EE0A19">
        <w:rPr>
          <w:rFonts w:ascii="Arial" w:hAnsi="Arial" w:cs="Arial"/>
          <w:b/>
          <w:bCs/>
          <w:sz w:val="20"/>
          <w:szCs w:val="20"/>
        </w:rPr>
        <w:t xml:space="preserve">Digital- </w:t>
      </w:r>
      <w:r w:rsidR="00C84A7A">
        <w:rPr>
          <w:rFonts w:ascii="Arial" w:hAnsi="Arial" w:cs="Arial"/>
          <w:b/>
          <w:bCs/>
          <w:sz w:val="20"/>
          <w:szCs w:val="20"/>
        </w:rPr>
        <w:t xml:space="preserve">und </w:t>
      </w:r>
      <w:r w:rsidR="00EE0A19" w:rsidRPr="00EE0A19">
        <w:rPr>
          <w:rFonts w:ascii="Arial" w:hAnsi="Arial" w:cs="Arial"/>
          <w:b/>
          <w:bCs/>
          <w:sz w:val="20"/>
          <w:szCs w:val="20"/>
        </w:rPr>
        <w:t>Social</w:t>
      </w:r>
      <w:r w:rsidR="00FA2787">
        <w:rPr>
          <w:rFonts w:ascii="Arial" w:hAnsi="Arial" w:cs="Arial"/>
          <w:b/>
          <w:bCs/>
          <w:sz w:val="20"/>
          <w:szCs w:val="20"/>
        </w:rPr>
        <w:t>-</w:t>
      </w:r>
      <w:r w:rsidR="00EE0A19" w:rsidRPr="00EE0A19">
        <w:rPr>
          <w:rFonts w:ascii="Arial" w:hAnsi="Arial" w:cs="Arial"/>
          <w:b/>
          <w:bCs/>
          <w:sz w:val="20"/>
          <w:szCs w:val="20"/>
        </w:rPr>
        <w:t>Media- Kampagne</w:t>
      </w:r>
      <w:r w:rsidR="006A20ED">
        <w:rPr>
          <w:rFonts w:ascii="Arial" w:hAnsi="Arial" w:cs="Arial"/>
          <w:b/>
          <w:bCs/>
          <w:sz w:val="20"/>
          <w:szCs w:val="20"/>
        </w:rPr>
        <w:t>.</w:t>
      </w:r>
      <w:r w:rsidR="00B52F0E">
        <w:rPr>
          <w:rFonts w:ascii="Arial" w:hAnsi="Arial" w:cs="Arial"/>
          <w:b/>
          <w:bCs/>
          <w:sz w:val="20"/>
          <w:szCs w:val="20"/>
        </w:rPr>
        <w:t xml:space="preserve"> </w:t>
      </w:r>
    </w:p>
    <w:p w14:paraId="37E0C929" w14:textId="77777777" w:rsidR="0068289A" w:rsidRPr="0023491B" w:rsidRDefault="0068289A" w:rsidP="0023491B">
      <w:pPr>
        <w:spacing w:line="360" w:lineRule="auto"/>
        <w:rPr>
          <w:rFonts w:ascii="Arial" w:hAnsi="Arial" w:cs="Arial"/>
          <w:sz w:val="20"/>
          <w:szCs w:val="20"/>
        </w:rPr>
      </w:pPr>
    </w:p>
    <w:p w14:paraId="4FCC7CA5" w14:textId="3307F723" w:rsidR="00B152E8" w:rsidRPr="004C6744" w:rsidRDefault="00075BBD" w:rsidP="00B152E8">
      <w:pPr>
        <w:spacing w:line="360" w:lineRule="auto"/>
        <w:rPr>
          <w:rFonts w:ascii="Arial" w:hAnsi="Arial" w:cs="Arial"/>
          <w:b/>
          <w:bCs/>
          <w:sz w:val="20"/>
          <w:szCs w:val="20"/>
        </w:rPr>
      </w:pPr>
      <w:r>
        <w:rPr>
          <w:rFonts w:ascii="Arial" w:hAnsi="Arial" w:cs="Arial"/>
          <w:sz w:val="20"/>
          <w:szCs w:val="20"/>
        </w:rPr>
        <w:t>Die Zeiten</w:t>
      </w:r>
      <w:r w:rsidR="004F6DBC">
        <w:rPr>
          <w:rFonts w:ascii="Arial" w:hAnsi="Arial" w:cs="Arial"/>
          <w:sz w:val="20"/>
          <w:szCs w:val="20"/>
        </w:rPr>
        <w:t>,</w:t>
      </w:r>
      <w:r>
        <w:rPr>
          <w:rFonts w:ascii="Arial" w:hAnsi="Arial" w:cs="Arial"/>
          <w:sz w:val="20"/>
          <w:szCs w:val="20"/>
        </w:rPr>
        <w:t xml:space="preserve"> in denen die Grillzange witterungsbedingt </w:t>
      </w:r>
      <w:r w:rsidR="00C84A7A">
        <w:rPr>
          <w:rFonts w:ascii="Arial" w:hAnsi="Arial" w:cs="Arial"/>
          <w:sz w:val="20"/>
          <w:szCs w:val="20"/>
        </w:rPr>
        <w:t xml:space="preserve">eine </w:t>
      </w:r>
      <w:r>
        <w:rPr>
          <w:rFonts w:ascii="Arial" w:hAnsi="Arial" w:cs="Arial"/>
          <w:sz w:val="20"/>
          <w:szCs w:val="20"/>
        </w:rPr>
        <w:t>Zwangspause eingelegt hat, sind vorbei</w:t>
      </w:r>
      <w:r w:rsidR="00DE1F59">
        <w:rPr>
          <w:rFonts w:ascii="Arial" w:hAnsi="Arial" w:cs="Arial"/>
          <w:sz w:val="20"/>
          <w:szCs w:val="20"/>
        </w:rPr>
        <w:t>. Der</w:t>
      </w:r>
      <w:r w:rsidR="007823FA">
        <w:rPr>
          <w:rFonts w:ascii="Arial" w:hAnsi="Arial" w:cs="Arial"/>
          <w:sz w:val="20"/>
          <w:szCs w:val="20"/>
        </w:rPr>
        <w:t xml:space="preserve"> Trend zum Ganzjahres- und Wintergrillen setzt sich in Deutschland fort. </w:t>
      </w:r>
      <w:r w:rsidR="00DD10A0">
        <w:rPr>
          <w:rFonts w:ascii="Arial" w:hAnsi="Arial" w:cs="Arial"/>
          <w:sz w:val="20"/>
          <w:szCs w:val="20"/>
        </w:rPr>
        <w:t xml:space="preserve">Vor allem in Familien ist Grillen das neue Kochen. </w:t>
      </w:r>
      <w:r w:rsidR="007823FA">
        <w:rPr>
          <w:rFonts w:ascii="Arial" w:hAnsi="Arial" w:cs="Arial"/>
          <w:sz w:val="20"/>
          <w:szCs w:val="20"/>
        </w:rPr>
        <w:t xml:space="preserve">Laut einer Studie </w:t>
      </w:r>
      <w:r w:rsidR="00F164FD">
        <w:rPr>
          <w:rFonts w:ascii="Arial" w:hAnsi="Arial" w:cs="Arial"/>
          <w:sz w:val="20"/>
          <w:szCs w:val="20"/>
        </w:rPr>
        <w:t xml:space="preserve">von mafowerk grillen rund 40 Prozent aller Deutschen auch </w:t>
      </w:r>
      <w:r w:rsidR="006A20ED">
        <w:rPr>
          <w:rFonts w:ascii="Arial" w:hAnsi="Arial" w:cs="Arial"/>
          <w:sz w:val="20"/>
          <w:szCs w:val="20"/>
        </w:rPr>
        <w:t>in der kalten Jahreszeit</w:t>
      </w:r>
      <w:r w:rsidR="00F164FD">
        <w:rPr>
          <w:rFonts w:ascii="Arial" w:hAnsi="Arial" w:cs="Arial"/>
          <w:sz w:val="20"/>
          <w:szCs w:val="20"/>
        </w:rPr>
        <w:t xml:space="preserve"> – Tendenz steigend. </w:t>
      </w:r>
      <w:r w:rsidR="00DD10A0">
        <w:rPr>
          <w:rFonts w:ascii="Arial" w:hAnsi="Arial" w:cs="Arial"/>
          <w:sz w:val="20"/>
          <w:szCs w:val="20"/>
        </w:rPr>
        <w:br/>
      </w:r>
      <w:r w:rsidR="004C6744">
        <w:rPr>
          <w:rFonts w:ascii="Arial" w:hAnsi="Arial" w:cs="Arial"/>
          <w:sz w:val="20"/>
          <w:szCs w:val="20"/>
        </w:rPr>
        <w:br/>
      </w:r>
      <w:r w:rsidR="004C6744" w:rsidRPr="004C6744">
        <w:rPr>
          <w:rFonts w:ascii="Arial" w:hAnsi="Arial" w:cs="Arial"/>
          <w:b/>
          <w:bCs/>
          <w:sz w:val="20"/>
          <w:szCs w:val="20"/>
        </w:rPr>
        <w:t>Grillen zum Anpfiff</w:t>
      </w:r>
      <w:r w:rsidR="004C6744">
        <w:rPr>
          <w:rFonts w:ascii="Arial" w:hAnsi="Arial" w:cs="Arial"/>
          <w:sz w:val="20"/>
          <w:szCs w:val="20"/>
        </w:rPr>
        <w:br/>
      </w:r>
      <w:r w:rsidR="00B152E8" w:rsidRPr="004C6744">
        <w:rPr>
          <w:rFonts w:ascii="Arial" w:hAnsi="Arial" w:cs="Arial"/>
          <w:sz w:val="20"/>
          <w:szCs w:val="20"/>
        </w:rPr>
        <w:t>Durch die erstmalig im Winter stattfindende Fußball-WM 2022 wird der Trend zum Wintergrillen in dieser Saison zusätzlich befeuert. Fußball ist ein Ereignis, das gern in der Gruppe zelebriert wird</w:t>
      </w:r>
      <w:r w:rsidR="004F6DBC">
        <w:rPr>
          <w:rFonts w:ascii="Arial" w:hAnsi="Arial" w:cs="Arial"/>
          <w:sz w:val="20"/>
          <w:szCs w:val="20"/>
        </w:rPr>
        <w:t xml:space="preserve"> – und</w:t>
      </w:r>
      <w:r w:rsidR="00B152E8" w:rsidRPr="004C6744">
        <w:rPr>
          <w:rFonts w:ascii="Arial" w:hAnsi="Arial" w:cs="Arial"/>
          <w:sz w:val="20"/>
          <w:szCs w:val="20"/>
        </w:rPr>
        <w:t xml:space="preserve"> fürs Mitfiebern </w:t>
      </w:r>
      <w:r w:rsidR="004F6DBC">
        <w:rPr>
          <w:rFonts w:ascii="Arial" w:hAnsi="Arial" w:cs="Arial"/>
          <w:sz w:val="20"/>
          <w:szCs w:val="20"/>
        </w:rPr>
        <w:t>gehören Leckereien vom Grill dazu</w:t>
      </w:r>
      <w:r w:rsidR="00B152E8" w:rsidRPr="004C6744">
        <w:rPr>
          <w:rFonts w:ascii="Arial" w:hAnsi="Arial" w:cs="Arial"/>
          <w:sz w:val="20"/>
          <w:szCs w:val="20"/>
        </w:rPr>
        <w:t xml:space="preserve">. Im Winter werden mehr Fans die Spiele von zu Hause aus anschauen als im Sommer – und sich dazu selbst mit </w:t>
      </w:r>
      <w:r w:rsidR="00201AC8">
        <w:rPr>
          <w:rFonts w:ascii="Arial" w:hAnsi="Arial" w:cs="Arial"/>
          <w:sz w:val="20"/>
          <w:szCs w:val="20"/>
        </w:rPr>
        <w:t>Essen</w:t>
      </w:r>
      <w:r w:rsidR="00201AC8" w:rsidRPr="004C6744">
        <w:rPr>
          <w:rFonts w:ascii="Arial" w:hAnsi="Arial" w:cs="Arial"/>
          <w:sz w:val="20"/>
          <w:szCs w:val="20"/>
        </w:rPr>
        <w:t xml:space="preserve"> </w:t>
      </w:r>
      <w:r w:rsidR="00B152E8" w:rsidRPr="004C6744">
        <w:rPr>
          <w:rFonts w:ascii="Arial" w:hAnsi="Arial" w:cs="Arial"/>
          <w:sz w:val="20"/>
          <w:szCs w:val="20"/>
        </w:rPr>
        <w:t>und Getränken eindecken. Laut einer Umfrage des Marktforschungsunternehmens POSpulse planen 66 Prozent der LEH-Kunden, die WM in den eigenen vier Wänden zu verfolgen, während nur zehn Prozent auswärts schauen wollen</w:t>
      </w:r>
      <w:r w:rsidR="0005724E">
        <w:rPr>
          <w:rFonts w:ascii="Arial" w:hAnsi="Arial" w:cs="Arial"/>
          <w:sz w:val="20"/>
          <w:szCs w:val="20"/>
        </w:rPr>
        <w:t>. Das bedeutet ein hohes Abverkaufspotenzial für das beliebte MEGGLE Grillsortiment.</w:t>
      </w:r>
    </w:p>
    <w:p w14:paraId="1801EE8E" w14:textId="77777777" w:rsidR="00B152E8" w:rsidRDefault="00B152E8" w:rsidP="00FF61A0">
      <w:pPr>
        <w:spacing w:line="360" w:lineRule="auto"/>
        <w:rPr>
          <w:rFonts w:ascii="Arial" w:hAnsi="Arial" w:cs="Arial"/>
          <w:b/>
          <w:bCs/>
          <w:sz w:val="20"/>
          <w:szCs w:val="20"/>
        </w:rPr>
      </w:pPr>
    </w:p>
    <w:p w14:paraId="42869585" w14:textId="5F0683FA" w:rsidR="00DE1F59" w:rsidRPr="00B152E8" w:rsidRDefault="00DE1F59" w:rsidP="00FF61A0">
      <w:pPr>
        <w:spacing w:line="360" w:lineRule="auto"/>
        <w:rPr>
          <w:rFonts w:ascii="Arial" w:hAnsi="Arial" w:cs="Arial"/>
          <w:b/>
          <w:bCs/>
          <w:sz w:val="20"/>
          <w:szCs w:val="20"/>
        </w:rPr>
      </w:pPr>
      <w:r w:rsidRPr="00B152E8">
        <w:rPr>
          <w:rFonts w:ascii="Arial" w:hAnsi="Arial" w:cs="Arial"/>
          <w:b/>
          <w:bCs/>
          <w:sz w:val="20"/>
          <w:szCs w:val="20"/>
        </w:rPr>
        <w:t>Festliches Grillgut</w:t>
      </w:r>
    </w:p>
    <w:p w14:paraId="511DE31B" w14:textId="03D9BF61" w:rsidR="00665A6E" w:rsidRDefault="006A20ED" w:rsidP="00FF61A0">
      <w:pPr>
        <w:spacing w:line="360" w:lineRule="auto"/>
        <w:rPr>
          <w:rFonts w:ascii="Arial" w:hAnsi="Arial" w:cs="Arial"/>
          <w:sz w:val="20"/>
          <w:szCs w:val="20"/>
        </w:rPr>
      </w:pPr>
      <w:r>
        <w:rPr>
          <w:rFonts w:ascii="Arial" w:hAnsi="Arial" w:cs="Arial"/>
          <w:sz w:val="20"/>
          <w:szCs w:val="20"/>
        </w:rPr>
        <w:t xml:space="preserve">Ab Oktober </w:t>
      </w:r>
      <w:r w:rsidR="00490189">
        <w:rPr>
          <w:rFonts w:ascii="Arial" w:hAnsi="Arial" w:cs="Arial"/>
          <w:sz w:val="20"/>
          <w:szCs w:val="20"/>
        </w:rPr>
        <w:t xml:space="preserve">greifen </w:t>
      </w:r>
      <w:r w:rsidR="00003679">
        <w:rPr>
          <w:rFonts w:ascii="Arial" w:hAnsi="Arial" w:cs="Arial"/>
          <w:sz w:val="20"/>
          <w:szCs w:val="20"/>
        </w:rPr>
        <w:t>die Freunde der Outdoor</w:t>
      </w:r>
      <w:r w:rsidR="00F35924">
        <w:rPr>
          <w:rFonts w:ascii="Arial" w:hAnsi="Arial" w:cs="Arial"/>
          <w:sz w:val="20"/>
          <w:szCs w:val="20"/>
        </w:rPr>
        <w:t>-K</w:t>
      </w:r>
      <w:r w:rsidR="00003679">
        <w:rPr>
          <w:rFonts w:ascii="Arial" w:hAnsi="Arial" w:cs="Arial"/>
          <w:sz w:val="20"/>
          <w:szCs w:val="20"/>
        </w:rPr>
        <w:t xml:space="preserve">üche </w:t>
      </w:r>
      <w:r w:rsidR="00490189">
        <w:rPr>
          <w:rFonts w:ascii="Arial" w:hAnsi="Arial" w:cs="Arial"/>
          <w:sz w:val="20"/>
          <w:szCs w:val="20"/>
        </w:rPr>
        <w:t xml:space="preserve">bevorzugt zu </w:t>
      </w:r>
      <w:r w:rsidR="004C613C">
        <w:rPr>
          <w:rFonts w:ascii="Arial" w:hAnsi="Arial" w:cs="Arial"/>
          <w:sz w:val="20"/>
          <w:szCs w:val="20"/>
        </w:rPr>
        <w:t>hochwertigem Fleisch</w:t>
      </w:r>
      <w:r w:rsidR="00490189">
        <w:rPr>
          <w:rFonts w:ascii="Arial" w:hAnsi="Arial" w:cs="Arial"/>
          <w:sz w:val="20"/>
          <w:szCs w:val="20"/>
        </w:rPr>
        <w:t>.</w:t>
      </w:r>
      <w:r w:rsidR="00003679">
        <w:rPr>
          <w:rFonts w:ascii="Arial" w:hAnsi="Arial" w:cs="Arial"/>
          <w:sz w:val="20"/>
          <w:szCs w:val="20"/>
        </w:rPr>
        <w:t xml:space="preserve"> </w:t>
      </w:r>
      <w:r w:rsidR="00125D38">
        <w:rPr>
          <w:rFonts w:ascii="Arial" w:hAnsi="Arial" w:cs="Arial"/>
          <w:sz w:val="20"/>
          <w:szCs w:val="20"/>
        </w:rPr>
        <w:t>P</w:t>
      </w:r>
      <w:r w:rsidR="009623EF">
        <w:rPr>
          <w:rFonts w:ascii="Arial" w:hAnsi="Arial" w:cs="Arial"/>
          <w:sz w:val="20"/>
          <w:szCs w:val="20"/>
        </w:rPr>
        <w:t>erfekt</w:t>
      </w:r>
      <w:r w:rsidR="00FF61A0">
        <w:rPr>
          <w:rFonts w:ascii="Arial" w:hAnsi="Arial" w:cs="Arial"/>
          <w:sz w:val="20"/>
          <w:szCs w:val="20"/>
        </w:rPr>
        <w:t xml:space="preserve"> dazu </w:t>
      </w:r>
      <w:r w:rsidR="00074766">
        <w:rPr>
          <w:rFonts w:ascii="Arial" w:hAnsi="Arial" w:cs="Arial"/>
          <w:sz w:val="20"/>
          <w:szCs w:val="20"/>
        </w:rPr>
        <w:t xml:space="preserve">passen </w:t>
      </w:r>
      <w:r w:rsidR="000E65BC">
        <w:rPr>
          <w:rFonts w:ascii="Arial" w:hAnsi="Arial" w:cs="Arial"/>
          <w:sz w:val="20"/>
          <w:szCs w:val="20"/>
        </w:rPr>
        <w:t xml:space="preserve">Butterspezialitäten und </w:t>
      </w:r>
      <w:r w:rsidR="00311D7F">
        <w:rPr>
          <w:rFonts w:ascii="Arial" w:hAnsi="Arial" w:cs="Arial"/>
          <w:sz w:val="20"/>
          <w:szCs w:val="20"/>
        </w:rPr>
        <w:t xml:space="preserve">Baguettes </w:t>
      </w:r>
      <w:r w:rsidR="00074766">
        <w:rPr>
          <w:rFonts w:ascii="Arial" w:hAnsi="Arial" w:cs="Arial"/>
          <w:sz w:val="20"/>
          <w:szCs w:val="20"/>
        </w:rPr>
        <w:t>aus dem MEGGLE Grill-Sortiment</w:t>
      </w:r>
      <w:r w:rsidR="00003679">
        <w:rPr>
          <w:rFonts w:ascii="Arial" w:hAnsi="Arial" w:cs="Arial"/>
          <w:sz w:val="20"/>
          <w:szCs w:val="20"/>
        </w:rPr>
        <w:t>. D</w:t>
      </w:r>
      <w:r w:rsidR="00FF61A0">
        <w:rPr>
          <w:rFonts w:ascii="Arial" w:hAnsi="Arial" w:cs="Arial"/>
          <w:sz w:val="20"/>
          <w:szCs w:val="20"/>
        </w:rPr>
        <w:t>er</w:t>
      </w:r>
      <w:r w:rsidR="00003679">
        <w:rPr>
          <w:rFonts w:ascii="Arial" w:hAnsi="Arial" w:cs="Arial"/>
          <w:sz w:val="20"/>
          <w:szCs w:val="20"/>
        </w:rPr>
        <w:t xml:space="preserve"> handliche</w:t>
      </w:r>
      <w:r w:rsidR="00BC70E0">
        <w:rPr>
          <w:rFonts w:ascii="Arial" w:hAnsi="Arial" w:cs="Arial"/>
          <w:sz w:val="20"/>
          <w:szCs w:val="20"/>
        </w:rPr>
        <w:t xml:space="preserve"> </w:t>
      </w:r>
      <w:r w:rsidR="00C84A7A">
        <w:rPr>
          <w:rFonts w:ascii="Arial" w:hAnsi="Arial" w:cs="Arial"/>
          <w:sz w:val="20"/>
          <w:szCs w:val="20"/>
        </w:rPr>
        <w:t xml:space="preserve">5x20 g </w:t>
      </w:r>
      <w:r w:rsidR="000E65BC">
        <w:rPr>
          <w:rFonts w:ascii="Arial" w:hAnsi="Arial" w:cs="Arial"/>
          <w:sz w:val="20"/>
          <w:szCs w:val="20"/>
        </w:rPr>
        <w:t xml:space="preserve">MEGGLE </w:t>
      </w:r>
      <w:r w:rsidR="00003679">
        <w:rPr>
          <w:rFonts w:ascii="Arial" w:hAnsi="Arial" w:cs="Arial"/>
          <w:sz w:val="20"/>
          <w:szCs w:val="20"/>
        </w:rPr>
        <w:t>Kräuter-Butter</w:t>
      </w:r>
      <w:r w:rsidR="00261D0B">
        <w:rPr>
          <w:rFonts w:ascii="Arial" w:hAnsi="Arial" w:cs="Arial"/>
          <w:sz w:val="20"/>
          <w:szCs w:val="20"/>
        </w:rPr>
        <w:t>-</w:t>
      </w:r>
      <w:r w:rsidR="00003679">
        <w:rPr>
          <w:rFonts w:ascii="Arial" w:hAnsi="Arial" w:cs="Arial"/>
          <w:sz w:val="20"/>
          <w:szCs w:val="20"/>
        </w:rPr>
        <w:t>Riegel harmonier</w:t>
      </w:r>
      <w:r w:rsidR="00FF61A0">
        <w:rPr>
          <w:rFonts w:ascii="Arial" w:hAnsi="Arial" w:cs="Arial"/>
          <w:sz w:val="20"/>
          <w:szCs w:val="20"/>
        </w:rPr>
        <w:t>t</w:t>
      </w:r>
      <w:r w:rsidR="00003679">
        <w:rPr>
          <w:rFonts w:ascii="Arial" w:hAnsi="Arial" w:cs="Arial"/>
          <w:sz w:val="20"/>
          <w:szCs w:val="20"/>
        </w:rPr>
        <w:t xml:space="preserve"> dank einzigartiger Rezeptur </w:t>
      </w:r>
      <w:r w:rsidR="00311D7F">
        <w:rPr>
          <w:rFonts w:ascii="Arial" w:hAnsi="Arial" w:cs="Arial"/>
          <w:sz w:val="20"/>
          <w:szCs w:val="20"/>
        </w:rPr>
        <w:t xml:space="preserve">mit </w:t>
      </w:r>
      <w:r w:rsidR="00F37E32">
        <w:rPr>
          <w:rFonts w:ascii="Arial" w:hAnsi="Arial" w:cs="Arial"/>
          <w:sz w:val="20"/>
          <w:szCs w:val="20"/>
        </w:rPr>
        <w:t>einem klassischen Steak</w:t>
      </w:r>
      <w:r w:rsidR="00125D38">
        <w:rPr>
          <w:rFonts w:ascii="Arial" w:hAnsi="Arial" w:cs="Arial"/>
          <w:sz w:val="20"/>
          <w:szCs w:val="20"/>
        </w:rPr>
        <w:t xml:space="preserve"> genauso wie </w:t>
      </w:r>
      <w:r w:rsidR="00311D7F">
        <w:rPr>
          <w:rFonts w:ascii="Arial" w:hAnsi="Arial" w:cs="Arial"/>
          <w:sz w:val="20"/>
          <w:szCs w:val="20"/>
        </w:rPr>
        <w:t>mit</w:t>
      </w:r>
      <w:r w:rsidR="00125D38">
        <w:rPr>
          <w:rFonts w:ascii="Arial" w:hAnsi="Arial" w:cs="Arial"/>
          <w:sz w:val="20"/>
          <w:szCs w:val="20"/>
        </w:rPr>
        <w:t xml:space="preserve"> einem</w:t>
      </w:r>
      <w:r w:rsidR="00074766">
        <w:rPr>
          <w:rFonts w:ascii="Arial" w:hAnsi="Arial" w:cs="Arial"/>
          <w:sz w:val="20"/>
          <w:szCs w:val="20"/>
        </w:rPr>
        <w:t xml:space="preserve"> </w:t>
      </w:r>
      <w:r w:rsidR="00F120AA">
        <w:rPr>
          <w:rFonts w:ascii="Arial" w:hAnsi="Arial" w:cs="Arial"/>
          <w:sz w:val="20"/>
          <w:szCs w:val="20"/>
        </w:rPr>
        <w:t xml:space="preserve">edlen </w:t>
      </w:r>
      <w:r w:rsidR="000369EA">
        <w:rPr>
          <w:rFonts w:ascii="Arial" w:hAnsi="Arial" w:cs="Arial"/>
          <w:sz w:val="20"/>
          <w:szCs w:val="20"/>
        </w:rPr>
        <w:t>Rib-Eye</w:t>
      </w:r>
      <w:r w:rsidR="00125D38">
        <w:rPr>
          <w:rFonts w:ascii="Arial" w:hAnsi="Arial" w:cs="Arial"/>
          <w:sz w:val="20"/>
          <w:szCs w:val="20"/>
        </w:rPr>
        <w:t xml:space="preserve">. Auch festlich Gegrilltes, wie </w:t>
      </w:r>
      <w:r w:rsidR="00BC70E0">
        <w:rPr>
          <w:rFonts w:ascii="Arial" w:hAnsi="Arial" w:cs="Arial"/>
          <w:sz w:val="20"/>
          <w:szCs w:val="20"/>
        </w:rPr>
        <w:lastRenderedPageBreak/>
        <w:t xml:space="preserve">Filet </w:t>
      </w:r>
      <w:r w:rsidR="00125D38">
        <w:rPr>
          <w:rFonts w:ascii="Arial" w:hAnsi="Arial" w:cs="Arial"/>
          <w:sz w:val="20"/>
          <w:szCs w:val="20"/>
        </w:rPr>
        <w:t>oder Roastbeef</w:t>
      </w:r>
      <w:r w:rsidR="00FA2787">
        <w:rPr>
          <w:rFonts w:ascii="Arial" w:hAnsi="Arial" w:cs="Arial"/>
          <w:sz w:val="20"/>
          <w:szCs w:val="20"/>
        </w:rPr>
        <w:t>,</w:t>
      </w:r>
      <w:r w:rsidR="00125D38">
        <w:rPr>
          <w:rFonts w:ascii="Arial" w:hAnsi="Arial" w:cs="Arial"/>
          <w:sz w:val="20"/>
          <w:szCs w:val="20"/>
        </w:rPr>
        <w:t xml:space="preserve"> lässt sich wunderbar mit MEGGLE Butter</w:t>
      </w:r>
      <w:r w:rsidR="007B4E9B">
        <w:rPr>
          <w:rFonts w:ascii="Arial" w:hAnsi="Arial" w:cs="Arial"/>
          <w:sz w:val="20"/>
          <w:szCs w:val="20"/>
        </w:rPr>
        <w:t>spezialitäten</w:t>
      </w:r>
      <w:r w:rsidR="00125D38">
        <w:rPr>
          <w:rFonts w:ascii="Arial" w:hAnsi="Arial" w:cs="Arial"/>
          <w:sz w:val="20"/>
          <w:szCs w:val="20"/>
        </w:rPr>
        <w:t xml:space="preserve"> verfeinern, denn </w:t>
      </w:r>
      <w:r w:rsidR="008C2B06">
        <w:rPr>
          <w:rFonts w:ascii="Arial" w:hAnsi="Arial" w:cs="Arial"/>
          <w:sz w:val="20"/>
          <w:szCs w:val="20"/>
        </w:rPr>
        <w:t xml:space="preserve">auch </w:t>
      </w:r>
      <w:r w:rsidR="00125D38">
        <w:rPr>
          <w:rFonts w:ascii="Arial" w:hAnsi="Arial" w:cs="Arial"/>
          <w:sz w:val="20"/>
          <w:szCs w:val="20"/>
        </w:rPr>
        <w:t xml:space="preserve">zu den Feiertagen wird in Deutschland immer häufiger </w:t>
      </w:r>
      <w:r w:rsidR="00074766">
        <w:rPr>
          <w:rFonts w:ascii="Arial" w:hAnsi="Arial" w:cs="Arial"/>
          <w:sz w:val="20"/>
          <w:szCs w:val="20"/>
        </w:rPr>
        <w:t>der Grill angeworfen</w:t>
      </w:r>
      <w:r w:rsidR="00125D38">
        <w:rPr>
          <w:rFonts w:ascii="Arial" w:hAnsi="Arial" w:cs="Arial"/>
          <w:sz w:val="20"/>
          <w:szCs w:val="20"/>
        </w:rPr>
        <w:t xml:space="preserve">. </w:t>
      </w:r>
    </w:p>
    <w:p w14:paraId="38B5EB54" w14:textId="247CC6F8" w:rsidR="00F164FD" w:rsidRDefault="00BA1497" w:rsidP="00FF61A0">
      <w:pPr>
        <w:spacing w:line="360" w:lineRule="auto"/>
        <w:rPr>
          <w:rFonts w:ascii="Arial" w:hAnsi="Arial" w:cs="Arial"/>
          <w:sz w:val="20"/>
          <w:szCs w:val="20"/>
        </w:rPr>
      </w:pPr>
      <w:r>
        <w:rPr>
          <w:rFonts w:ascii="Arial" w:hAnsi="Arial" w:cs="Arial"/>
          <w:sz w:val="20"/>
          <w:szCs w:val="20"/>
        </w:rPr>
        <w:t xml:space="preserve">Alle, die es </w:t>
      </w:r>
      <w:r w:rsidR="000369EA">
        <w:rPr>
          <w:rFonts w:ascii="Arial" w:hAnsi="Arial" w:cs="Arial"/>
          <w:sz w:val="20"/>
          <w:szCs w:val="20"/>
        </w:rPr>
        <w:t xml:space="preserve">etwas </w:t>
      </w:r>
      <w:r>
        <w:rPr>
          <w:rFonts w:ascii="Arial" w:hAnsi="Arial" w:cs="Arial"/>
          <w:sz w:val="20"/>
          <w:szCs w:val="20"/>
        </w:rPr>
        <w:t>pikanter mögen, werden von dem</w:t>
      </w:r>
      <w:r w:rsidR="00003679">
        <w:rPr>
          <w:rFonts w:ascii="Arial" w:hAnsi="Arial" w:cs="Arial"/>
          <w:sz w:val="20"/>
          <w:szCs w:val="20"/>
        </w:rPr>
        <w:t xml:space="preserve"> Kräuter-Butter Trio Riegel</w:t>
      </w:r>
      <w:r>
        <w:rPr>
          <w:rFonts w:ascii="Arial" w:hAnsi="Arial" w:cs="Arial"/>
          <w:sz w:val="20"/>
          <w:szCs w:val="20"/>
        </w:rPr>
        <w:t xml:space="preserve"> begeistert sein</w:t>
      </w:r>
      <w:r w:rsidR="00003679">
        <w:rPr>
          <w:rFonts w:ascii="Arial" w:hAnsi="Arial" w:cs="Arial"/>
          <w:sz w:val="20"/>
          <w:szCs w:val="20"/>
        </w:rPr>
        <w:t xml:space="preserve">, der neben der klassischen Kräuter-Butter auch noch die </w:t>
      </w:r>
      <w:r w:rsidR="00B83DC9">
        <w:rPr>
          <w:rFonts w:ascii="Arial" w:hAnsi="Arial" w:cs="Arial"/>
          <w:sz w:val="20"/>
          <w:szCs w:val="20"/>
        </w:rPr>
        <w:t>feurig-scharfe</w:t>
      </w:r>
      <w:r w:rsidR="00003679">
        <w:rPr>
          <w:rFonts w:ascii="Arial" w:hAnsi="Arial" w:cs="Arial"/>
          <w:sz w:val="20"/>
          <w:szCs w:val="20"/>
        </w:rPr>
        <w:t xml:space="preserve"> Diablo</w:t>
      </w:r>
      <w:r w:rsidR="00B83DC9">
        <w:rPr>
          <w:rFonts w:ascii="Arial" w:hAnsi="Arial" w:cs="Arial"/>
          <w:sz w:val="20"/>
          <w:szCs w:val="20"/>
        </w:rPr>
        <w:t>-Butter mit Paprika und Habanero-Chilis</w:t>
      </w:r>
      <w:r w:rsidR="00003679">
        <w:rPr>
          <w:rFonts w:ascii="Arial" w:hAnsi="Arial" w:cs="Arial"/>
          <w:sz w:val="20"/>
          <w:szCs w:val="20"/>
        </w:rPr>
        <w:t xml:space="preserve"> und </w:t>
      </w:r>
      <w:r w:rsidR="00B83DC9">
        <w:rPr>
          <w:rFonts w:ascii="Arial" w:hAnsi="Arial" w:cs="Arial"/>
          <w:sz w:val="20"/>
          <w:szCs w:val="20"/>
        </w:rPr>
        <w:t xml:space="preserve">die beliebte </w:t>
      </w:r>
      <w:r w:rsidR="00003679">
        <w:rPr>
          <w:rFonts w:ascii="Arial" w:hAnsi="Arial" w:cs="Arial"/>
          <w:sz w:val="20"/>
          <w:szCs w:val="20"/>
        </w:rPr>
        <w:t>Knoblauch</w:t>
      </w:r>
      <w:r w:rsidR="00B83DC9">
        <w:rPr>
          <w:rFonts w:ascii="Arial" w:hAnsi="Arial" w:cs="Arial"/>
          <w:sz w:val="20"/>
          <w:szCs w:val="20"/>
        </w:rPr>
        <w:t>-Butter</w:t>
      </w:r>
      <w:r w:rsidR="00003679">
        <w:rPr>
          <w:rFonts w:ascii="Arial" w:hAnsi="Arial" w:cs="Arial"/>
          <w:sz w:val="20"/>
          <w:szCs w:val="20"/>
        </w:rPr>
        <w:t xml:space="preserve"> enthält</w:t>
      </w:r>
      <w:r w:rsidR="00B83DC9">
        <w:rPr>
          <w:rFonts w:ascii="Arial" w:hAnsi="Arial" w:cs="Arial"/>
          <w:sz w:val="20"/>
          <w:szCs w:val="20"/>
        </w:rPr>
        <w:t>.</w:t>
      </w:r>
      <w:r w:rsidR="00311D7F">
        <w:rPr>
          <w:rFonts w:ascii="Arial" w:hAnsi="Arial" w:cs="Arial"/>
          <w:sz w:val="20"/>
          <w:szCs w:val="20"/>
        </w:rPr>
        <w:t xml:space="preserve"> </w:t>
      </w:r>
      <w:r w:rsidR="00261D0B">
        <w:rPr>
          <w:rFonts w:ascii="Arial" w:hAnsi="Arial" w:cs="Arial"/>
          <w:sz w:val="20"/>
          <w:szCs w:val="20"/>
        </w:rPr>
        <w:t xml:space="preserve">Als perfekte Grillbeilage dürfen die Baguettes von MEGGLE nicht fehlen. </w:t>
      </w:r>
      <w:r w:rsidR="008C2B06">
        <w:rPr>
          <w:rFonts w:ascii="Arial" w:hAnsi="Arial" w:cs="Arial"/>
          <w:sz w:val="20"/>
          <w:szCs w:val="20"/>
        </w:rPr>
        <w:t>Hier reicht die Auswahl von Klassik-Baguettes mit Kräuter- oder Knoblauch-Butter über Laugen-Baguette</w:t>
      </w:r>
      <w:r w:rsidR="00F120AA">
        <w:rPr>
          <w:rFonts w:ascii="Arial" w:hAnsi="Arial" w:cs="Arial"/>
          <w:sz w:val="20"/>
          <w:szCs w:val="20"/>
        </w:rPr>
        <w:t>s</w:t>
      </w:r>
      <w:r w:rsidR="004C7892">
        <w:rPr>
          <w:rFonts w:ascii="Arial" w:hAnsi="Arial" w:cs="Arial"/>
          <w:sz w:val="20"/>
          <w:szCs w:val="20"/>
        </w:rPr>
        <w:t xml:space="preserve"> </w:t>
      </w:r>
      <w:r w:rsidR="008C2B06">
        <w:rPr>
          <w:rFonts w:ascii="Arial" w:hAnsi="Arial" w:cs="Arial"/>
          <w:sz w:val="20"/>
          <w:szCs w:val="20"/>
        </w:rPr>
        <w:t xml:space="preserve">bis hin zu XXL </w:t>
      </w:r>
      <w:r w:rsidR="00F120AA">
        <w:rPr>
          <w:rFonts w:ascii="Arial" w:hAnsi="Arial" w:cs="Arial"/>
          <w:sz w:val="20"/>
          <w:szCs w:val="20"/>
        </w:rPr>
        <w:t>Varianten</w:t>
      </w:r>
      <w:r w:rsidR="008C2B06">
        <w:rPr>
          <w:rFonts w:ascii="Arial" w:hAnsi="Arial" w:cs="Arial"/>
          <w:sz w:val="20"/>
          <w:szCs w:val="20"/>
        </w:rPr>
        <w:t>, die es als Knoblauch Brot oder Mediterranes Brot gibt.</w:t>
      </w:r>
      <w:r w:rsidR="00BC70E0">
        <w:rPr>
          <w:rFonts w:ascii="Arial" w:hAnsi="Arial" w:cs="Arial"/>
          <w:sz w:val="20"/>
          <w:szCs w:val="20"/>
        </w:rPr>
        <w:t xml:space="preserve"> </w:t>
      </w:r>
      <w:r w:rsidR="00F25777">
        <w:rPr>
          <w:rFonts w:ascii="Arial" w:hAnsi="Arial" w:cs="Arial"/>
          <w:sz w:val="20"/>
          <w:szCs w:val="20"/>
        </w:rPr>
        <w:t>Damit</w:t>
      </w:r>
      <w:r w:rsidR="00BC70E0">
        <w:rPr>
          <w:rFonts w:ascii="Arial" w:hAnsi="Arial" w:cs="Arial"/>
          <w:sz w:val="20"/>
          <w:szCs w:val="20"/>
        </w:rPr>
        <w:t xml:space="preserve"> bietet</w:t>
      </w:r>
      <w:r w:rsidR="00261D0B">
        <w:rPr>
          <w:rFonts w:ascii="Arial" w:hAnsi="Arial" w:cs="Arial"/>
          <w:sz w:val="20"/>
          <w:szCs w:val="20"/>
        </w:rPr>
        <w:t xml:space="preserve"> man den Konsument</w:t>
      </w:r>
      <w:r w:rsidR="00485957">
        <w:rPr>
          <w:rFonts w:ascii="Arial" w:hAnsi="Arial" w:cs="Arial"/>
          <w:sz w:val="20"/>
          <w:szCs w:val="20"/>
        </w:rPr>
        <w:t>innen und Konsument</w:t>
      </w:r>
      <w:r w:rsidR="00261D0B">
        <w:rPr>
          <w:rFonts w:ascii="Arial" w:hAnsi="Arial" w:cs="Arial"/>
          <w:sz w:val="20"/>
          <w:szCs w:val="20"/>
        </w:rPr>
        <w:t>en</w:t>
      </w:r>
      <w:r w:rsidR="00F25777">
        <w:rPr>
          <w:rFonts w:ascii="Arial" w:hAnsi="Arial" w:cs="Arial"/>
          <w:sz w:val="20"/>
          <w:szCs w:val="20"/>
        </w:rPr>
        <w:t xml:space="preserve"> eine breite Genussauswahl</w:t>
      </w:r>
      <w:r w:rsidR="00261D0B">
        <w:rPr>
          <w:rFonts w:ascii="Arial" w:hAnsi="Arial" w:cs="Arial"/>
          <w:sz w:val="20"/>
          <w:szCs w:val="20"/>
        </w:rPr>
        <w:t>.</w:t>
      </w:r>
    </w:p>
    <w:p w14:paraId="27BF31EE" w14:textId="6AF135A3" w:rsidR="004C7892" w:rsidRDefault="004C7892" w:rsidP="0068289A">
      <w:pPr>
        <w:spacing w:line="360" w:lineRule="auto"/>
        <w:rPr>
          <w:rFonts w:ascii="Arial" w:hAnsi="Arial" w:cs="Arial"/>
          <w:b/>
          <w:sz w:val="20"/>
          <w:szCs w:val="20"/>
        </w:rPr>
      </w:pPr>
    </w:p>
    <w:p w14:paraId="77A981E6" w14:textId="16980D05" w:rsidR="00206358" w:rsidRDefault="00206358" w:rsidP="00F83CCE">
      <w:pPr>
        <w:pStyle w:val="Default"/>
        <w:spacing w:line="360" w:lineRule="auto"/>
        <w:rPr>
          <w:b/>
          <w:bCs/>
          <w:sz w:val="20"/>
          <w:szCs w:val="20"/>
        </w:rPr>
      </w:pPr>
      <w:r w:rsidRPr="00206358">
        <w:rPr>
          <w:b/>
          <w:bCs/>
          <w:sz w:val="20"/>
          <w:szCs w:val="20"/>
        </w:rPr>
        <w:t>Mediale Unterstützung befeuert die Kaufimpulse</w:t>
      </w:r>
      <w:r>
        <w:rPr>
          <w:b/>
          <w:bCs/>
          <w:sz w:val="20"/>
          <w:szCs w:val="20"/>
        </w:rPr>
        <w:br/>
      </w:r>
      <w:r w:rsidR="00B91F65" w:rsidRPr="00B91F65">
        <w:rPr>
          <w:sz w:val="20"/>
          <w:szCs w:val="20"/>
        </w:rPr>
        <w:t>Zu</w:t>
      </w:r>
      <w:r w:rsidR="0073342F">
        <w:rPr>
          <w:sz w:val="20"/>
          <w:szCs w:val="20"/>
        </w:rPr>
        <w:t>r gezielten Aktivierung der Konsument</w:t>
      </w:r>
      <w:r w:rsidR="00485957">
        <w:rPr>
          <w:sz w:val="20"/>
          <w:szCs w:val="20"/>
        </w:rPr>
        <w:t>inn</w:t>
      </w:r>
      <w:r w:rsidR="0073342F">
        <w:rPr>
          <w:sz w:val="20"/>
          <w:szCs w:val="20"/>
        </w:rPr>
        <w:t>en</w:t>
      </w:r>
      <w:r w:rsidR="00485957">
        <w:rPr>
          <w:sz w:val="20"/>
          <w:szCs w:val="20"/>
        </w:rPr>
        <w:t xml:space="preserve"> und Konsumenten</w:t>
      </w:r>
      <w:r w:rsidR="0073342F">
        <w:rPr>
          <w:sz w:val="20"/>
          <w:szCs w:val="20"/>
        </w:rPr>
        <w:t xml:space="preserve"> startet</w:t>
      </w:r>
      <w:r w:rsidR="0073342F" w:rsidRPr="00B91F65">
        <w:rPr>
          <w:sz w:val="20"/>
          <w:szCs w:val="20"/>
        </w:rPr>
        <w:t xml:space="preserve"> </w:t>
      </w:r>
      <w:r w:rsidR="00B91F65" w:rsidRPr="00B91F65">
        <w:rPr>
          <w:sz w:val="20"/>
          <w:szCs w:val="20"/>
        </w:rPr>
        <w:t xml:space="preserve">MEGGLE </w:t>
      </w:r>
      <w:r w:rsidR="0073342F">
        <w:rPr>
          <w:sz w:val="20"/>
          <w:szCs w:val="20"/>
        </w:rPr>
        <w:t xml:space="preserve">von Mitte November bis Ende Dezember </w:t>
      </w:r>
      <w:r w:rsidR="00F83CCE">
        <w:rPr>
          <w:sz w:val="20"/>
          <w:szCs w:val="20"/>
        </w:rPr>
        <w:t xml:space="preserve">eine </w:t>
      </w:r>
      <w:r w:rsidR="001F09A6">
        <w:rPr>
          <w:sz w:val="20"/>
          <w:szCs w:val="20"/>
        </w:rPr>
        <w:t xml:space="preserve">nationale, </w:t>
      </w:r>
      <w:r w:rsidR="00F120AA">
        <w:rPr>
          <w:sz w:val="20"/>
          <w:szCs w:val="20"/>
        </w:rPr>
        <w:t xml:space="preserve">aufmerksamkeitsstarke </w:t>
      </w:r>
      <w:r w:rsidR="00C26510" w:rsidRPr="00C26510">
        <w:rPr>
          <w:sz w:val="20"/>
          <w:szCs w:val="20"/>
        </w:rPr>
        <w:t>Funk-, Digital- und Social</w:t>
      </w:r>
      <w:r w:rsidR="00C26510">
        <w:rPr>
          <w:sz w:val="20"/>
          <w:szCs w:val="20"/>
        </w:rPr>
        <w:t>-</w:t>
      </w:r>
      <w:r w:rsidR="00C26510" w:rsidRPr="00C26510">
        <w:rPr>
          <w:sz w:val="20"/>
          <w:szCs w:val="20"/>
        </w:rPr>
        <w:t>Media</w:t>
      </w:r>
      <w:r w:rsidR="00C26510">
        <w:rPr>
          <w:sz w:val="20"/>
          <w:szCs w:val="20"/>
        </w:rPr>
        <w:t>-</w:t>
      </w:r>
      <w:r w:rsidR="00F83CCE" w:rsidRPr="00F83CCE">
        <w:rPr>
          <w:sz w:val="20"/>
          <w:szCs w:val="20"/>
        </w:rPr>
        <w:t>Kampagne</w:t>
      </w:r>
      <w:r w:rsidR="00F120AA">
        <w:rPr>
          <w:sz w:val="20"/>
          <w:szCs w:val="20"/>
        </w:rPr>
        <w:t>.</w:t>
      </w:r>
      <w:r w:rsidR="00C70C52">
        <w:rPr>
          <w:sz w:val="20"/>
          <w:szCs w:val="20"/>
        </w:rPr>
        <w:t xml:space="preserve"> </w:t>
      </w:r>
      <w:r w:rsidR="00D61C90">
        <w:rPr>
          <w:sz w:val="20"/>
          <w:szCs w:val="20"/>
        </w:rPr>
        <w:t>Mit anlassbezogenen Funkspots</w:t>
      </w:r>
      <w:r w:rsidR="001F09A6">
        <w:rPr>
          <w:sz w:val="20"/>
          <w:szCs w:val="20"/>
        </w:rPr>
        <w:t xml:space="preserve"> vor den WM-Tagen </w:t>
      </w:r>
      <w:r w:rsidR="00C26510">
        <w:rPr>
          <w:sz w:val="20"/>
          <w:szCs w:val="20"/>
        </w:rPr>
        <w:t>sowie</w:t>
      </w:r>
      <w:r w:rsidR="001F09A6">
        <w:rPr>
          <w:sz w:val="20"/>
          <w:szCs w:val="20"/>
        </w:rPr>
        <w:t xml:space="preserve"> vor Weihnachten und Silvester</w:t>
      </w:r>
      <w:r w:rsidR="0073342F">
        <w:rPr>
          <w:sz w:val="20"/>
          <w:szCs w:val="20"/>
        </w:rPr>
        <w:t xml:space="preserve"> rückt MEGGLE das Thema Wintergrillen verstärkt in den Fokus</w:t>
      </w:r>
      <w:r w:rsidR="00C26510">
        <w:rPr>
          <w:sz w:val="20"/>
          <w:szCs w:val="20"/>
        </w:rPr>
        <w:t xml:space="preserve">. Die Kampagne regt zu passenden Grill-Events an und </w:t>
      </w:r>
      <w:r w:rsidR="001F09A6">
        <w:rPr>
          <w:sz w:val="20"/>
          <w:szCs w:val="20"/>
        </w:rPr>
        <w:t xml:space="preserve">steigert die Awareness fürs </w:t>
      </w:r>
      <w:r w:rsidR="00485957">
        <w:rPr>
          <w:sz w:val="20"/>
          <w:szCs w:val="20"/>
        </w:rPr>
        <w:t>WM- bzw. Fes</w:t>
      </w:r>
      <w:r w:rsidR="00C26510">
        <w:rPr>
          <w:sz w:val="20"/>
          <w:szCs w:val="20"/>
        </w:rPr>
        <w:t>t</w:t>
      </w:r>
      <w:r w:rsidR="00485957">
        <w:rPr>
          <w:sz w:val="20"/>
          <w:szCs w:val="20"/>
        </w:rPr>
        <w:t xml:space="preserve">tags-Barbecue </w:t>
      </w:r>
      <w:r w:rsidR="001F09A6">
        <w:rPr>
          <w:sz w:val="20"/>
          <w:szCs w:val="20"/>
        </w:rPr>
        <w:t>in der kalten Jahreszeit</w:t>
      </w:r>
      <w:r w:rsidR="00485957">
        <w:rPr>
          <w:sz w:val="20"/>
          <w:szCs w:val="20"/>
        </w:rPr>
        <w:t>.</w:t>
      </w:r>
      <w:r w:rsidR="00485957" w:rsidDel="001F09A6">
        <w:rPr>
          <w:sz w:val="20"/>
          <w:szCs w:val="20"/>
        </w:rPr>
        <w:t xml:space="preserve"> </w:t>
      </w:r>
    </w:p>
    <w:p w14:paraId="7F39E979" w14:textId="73F55A1F" w:rsidR="0068289A" w:rsidRPr="00DF2C07" w:rsidRDefault="0068289A" w:rsidP="00DF2C07">
      <w:pPr>
        <w:spacing w:line="360" w:lineRule="auto"/>
        <w:rPr>
          <w:rFonts w:ascii="Arial" w:hAnsi="Arial" w:cs="Arial"/>
          <w:sz w:val="20"/>
          <w:szCs w:val="20"/>
        </w:rPr>
      </w:pPr>
    </w:p>
    <w:p w14:paraId="6A9BFD78" w14:textId="55306BDE" w:rsidR="009B05FA" w:rsidRDefault="00666F11" w:rsidP="00DF2C07">
      <w:pPr>
        <w:spacing w:line="360" w:lineRule="auto"/>
        <w:rPr>
          <w:rFonts w:ascii="Arial" w:hAnsi="Arial" w:cs="Arial"/>
          <w:b/>
          <w:bCs/>
          <w:sz w:val="20"/>
          <w:szCs w:val="20"/>
        </w:rPr>
      </w:pPr>
      <w:bookmarkStart w:id="0" w:name="_Hlk47945752"/>
      <w:bookmarkStart w:id="1" w:name="_Hlk92193974"/>
      <w:r w:rsidRPr="009B05FA">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2481"/>
        <w:gridCol w:w="6023"/>
      </w:tblGrid>
      <w:tr w:rsidR="00A02388" w:rsidRPr="00B24EB2" w14:paraId="2EA07CBE" w14:textId="77777777" w:rsidTr="005D29C1">
        <w:tc>
          <w:tcPr>
            <w:tcW w:w="2481" w:type="dxa"/>
          </w:tcPr>
          <w:p w14:paraId="153377C9" w14:textId="5462FE7E" w:rsidR="00A02388" w:rsidRPr="00B24EB2" w:rsidRDefault="007101B9" w:rsidP="00591B7E">
            <w:pPr>
              <w:rPr>
                <w:rFonts w:ascii="Arial" w:hAnsi="Arial" w:cs="Arial"/>
              </w:rPr>
            </w:pPr>
            <w:bookmarkStart w:id="2" w:name="_Hlk36029115"/>
            <w:bookmarkEnd w:id="0"/>
            <w:r>
              <w:rPr>
                <w:rFonts w:ascii="Arial" w:hAnsi="Arial" w:cs="Arial"/>
                <w:noProof/>
              </w:rPr>
              <w:drawing>
                <wp:inline distT="0" distB="0" distL="0" distR="0" wp14:anchorId="74CA11CB" wp14:editId="3023C3ED">
                  <wp:extent cx="1438656" cy="1039368"/>
                  <wp:effectExtent l="0" t="0" r="0" b="889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stretch>
                            <a:fillRect/>
                          </a:stretch>
                        </pic:blipFill>
                        <pic:spPr>
                          <a:xfrm>
                            <a:off x="0" y="0"/>
                            <a:ext cx="1438656" cy="1039368"/>
                          </a:xfrm>
                          <a:prstGeom prst="rect">
                            <a:avLst/>
                          </a:prstGeom>
                        </pic:spPr>
                      </pic:pic>
                    </a:graphicData>
                  </a:graphic>
                </wp:inline>
              </w:drawing>
            </w:r>
          </w:p>
        </w:tc>
        <w:tc>
          <w:tcPr>
            <w:tcW w:w="6023" w:type="dxa"/>
          </w:tcPr>
          <w:p w14:paraId="7287064D" w14:textId="45B2D8BB" w:rsidR="00A02388" w:rsidRDefault="00A02388" w:rsidP="00591B7E">
            <w:pPr>
              <w:tabs>
                <w:tab w:val="left" w:pos="5952"/>
              </w:tabs>
              <w:rPr>
                <w:rFonts w:ascii="Arial" w:hAnsi="Arial" w:cs="Arial"/>
                <w:sz w:val="18"/>
              </w:rPr>
            </w:pPr>
            <w:r>
              <w:rPr>
                <w:rFonts w:ascii="Arial" w:hAnsi="Arial" w:cs="Arial"/>
                <w:b/>
                <w:bCs/>
                <w:sz w:val="18"/>
              </w:rPr>
              <w:t>Bildunterschrift:</w:t>
            </w:r>
            <w:r>
              <w:rPr>
                <w:rFonts w:ascii="Arial" w:hAnsi="Arial" w:cs="Arial"/>
                <w:sz w:val="18"/>
              </w:rPr>
              <w:t xml:space="preserve"> </w:t>
            </w:r>
            <w:r w:rsidR="00426B11">
              <w:rPr>
                <w:rFonts w:ascii="Arial" w:hAnsi="Arial" w:cs="Arial"/>
                <w:sz w:val="18"/>
              </w:rPr>
              <w:t>Wintergrillen</w:t>
            </w:r>
            <w:r w:rsidR="005D29C1">
              <w:rPr>
                <w:rFonts w:ascii="Arial" w:hAnsi="Arial" w:cs="Arial"/>
                <w:sz w:val="18"/>
              </w:rPr>
              <w:t xml:space="preserve"> mit MEGGLE</w:t>
            </w:r>
          </w:p>
          <w:p w14:paraId="41099F39" w14:textId="131490D8" w:rsidR="00A02388" w:rsidRPr="00DD0EF7" w:rsidRDefault="00A02388" w:rsidP="00591B7E">
            <w:pPr>
              <w:tabs>
                <w:tab w:val="left" w:pos="5952"/>
              </w:tabs>
              <w:rPr>
                <w:rFonts w:ascii="Arial" w:hAnsi="Arial" w:cs="Arial"/>
                <w:sz w:val="18"/>
                <w:lang w:val="it-IT"/>
              </w:rPr>
            </w:pPr>
            <w:r w:rsidRPr="00DD0EF7">
              <w:rPr>
                <w:rFonts w:ascii="Arial" w:hAnsi="Arial" w:cs="Arial"/>
                <w:b/>
                <w:bCs/>
                <w:sz w:val="18"/>
                <w:lang w:val="it-IT"/>
              </w:rPr>
              <w:t>Dateiname:</w:t>
            </w:r>
            <w:r w:rsidRPr="00DD0EF7">
              <w:rPr>
                <w:rFonts w:ascii="Arial" w:hAnsi="Arial" w:cs="Arial"/>
                <w:sz w:val="18"/>
                <w:lang w:val="it-IT"/>
              </w:rPr>
              <w:t xml:space="preserve"> Pressefoto_MEGGLE_</w:t>
            </w:r>
            <w:r w:rsidR="00426B11">
              <w:rPr>
                <w:rFonts w:ascii="Arial" w:hAnsi="Arial" w:cs="Arial"/>
                <w:sz w:val="18"/>
                <w:lang w:val="it-IT"/>
              </w:rPr>
              <w:t>Wintergrillen</w:t>
            </w:r>
            <w:r w:rsidR="005D29C1">
              <w:rPr>
                <w:rFonts w:ascii="Arial" w:hAnsi="Arial" w:cs="Arial"/>
                <w:sz w:val="18"/>
                <w:lang w:val="it-IT"/>
              </w:rPr>
              <w:t>_01</w:t>
            </w:r>
            <w:r w:rsidRPr="00DD0EF7">
              <w:rPr>
                <w:rFonts w:ascii="Arial" w:hAnsi="Arial" w:cs="Arial"/>
                <w:sz w:val="18"/>
                <w:lang w:val="it-IT"/>
              </w:rPr>
              <w:t>.jpg (</w:t>
            </w:r>
            <w:r w:rsidR="00426B11">
              <w:rPr>
                <w:rFonts w:ascii="Arial" w:hAnsi="Arial" w:cs="Arial"/>
                <w:sz w:val="18"/>
                <w:lang w:val="it-IT"/>
              </w:rPr>
              <w:t>3,7</w:t>
            </w:r>
            <w:r w:rsidR="00426B11" w:rsidRPr="00DD0EF7">
              <w:rPr>
                <w:rFonts w:ascii="Arial" w:hAnsi="Arial" w:cs="Arial"/>
                <w:sz w:val="18"/>
                <w:lang w:val="it-IT"/>
              </w:rPr>
              <w:t xml:space="preserve"> </w:t>
            </w:r>
            <w:r w:rsidR="00426B11">
              <w:rPr>
                <w:rFonts w:ascii="Arial" w:hAnsi="Arial" w:cs="Arial"/>
                <w:sz w:val="18"/>
                <w:lang w:val="it-IT"/>
              </w:rPr>
              <w:t>M</w:t>
            </w:r>
            <w:r w:rsidR="00426B11" w:rsidRPr="00DD0EF7">
              <w:rPr>
                <w:rFonts w:ascii="Arial" w:hAnsi="Arial" w:cs="Arial"/>
                <w:sz w:val="18"/>
                <w:lang w:val="it-IT"/>
              </w:rPr>
              <w:t>B</w:t>
            </w:r>
            <w:r w:rsidRPr="00DD0EF7">
              <w:rPr>
                <w:rFonts w:ascii="Arial" w:hAnsi="Arial" w:cs="Arial"/>
                <w:sz w:val="18"/>
                <w:lang w:val="it-IT"/>
              </w:rPr>
              <w:t>)</w:t>
            </w:r>
          </w:p>
          <w:p w14:paraId="292E333D" w14:textId="39D9B77C" w:rsidR="00A02388" w:rsidRDefault="00A02388" w:rsidP="00591B7E">
            <w:pPr>
              <w:rPr>
                <w:rFonts w:ascii="Arial" w:hAnsi="Arial" w:cs="Arial"/>
                <w:sz w:val="18"/>
              </w:rPr>
            </w:pPr>
            <w:r>
              <w:rPr>
                <w:rFonts w:ascii="Arial" w:hAnsi="Arial" w:cs="Arial"/>
                <w:b/>
                <w:bCs/>
                <w:sz w:val="18"/>
              </w:rPr>
              <w:t>Quellenangabe Foto:</w:t>
            </w:r>
            <w:r>
              <w:rPr>
                <w:rFonts w:ascii="Arial" w:hAnsi="Arial" w:cs="Arial"/>
                <w:sz w:val="18"/>
              </w:rPr>
              <w:t xml:space="preserve"> MEGGLE GmbH &amp; Co. KG, </w:t>
            </w:r>
            <w:r w:rsidR="007101B9" w:rsidRPr="007101B9">
              <w:rPr>
                <w:rFonts w:ascii="Arial" w:hAnsi="Arial" w:cs="Arial"/>
                <w:sz w:val="18"/>
              </w:rPr>
              <w:t xml:space="preserve">August </w:t>
            </w:r>
            <w:r w:rsidRPr="007101B9">
              <w:rPr>
                <w:rFonts w:ascii="Arial" w:hAnsi="Arial" w:cs="Arial"/>
                <w:sz w:val="18"/>
              </w:rPr>
              <w:t>2022</w:t>
            </w:r>
          </w:p>
          <w:p w14:paraId="6C70635B" w14:textId="77777777" w:rsidR="00A02388" w:rsidRPr="00B24EB2" w:rsidRDefault="00A02388" w:rsidP="00591B7E">
            <w:pPr>
              <w:rPr>
                <w:rFonts w:ascii="Arial" w:hAnsi="Arial" w:cs="Arial"/>
              </w:rPr>
            </w:pPr>
            <w:r>
              <w:rPr>
                <w:rFonts w:ascii="Arial" w:hAnsi="Arial" w:cs="Arial"/>
                <w:sz w:val="18"/>
              </w:rPr>
              <w:br/>
            </w:r>
            <w:r>
              <w:rPr>
                <w:rFonts w:ascii="Arial" w:hAnsi="Arial" w:cs="Arial"/>
                <w:b/>
                <w:bCs/>
                <w:sz w:val="18"/>
              </w:rPr>
              <w:t>Nutzung:</w:t>
            </w:r>
            <w:r>
              <w:rPr>
                <w:rFonts w:ascii="Arial" w:hAnsi="Arial" w:cs="Arial"/>
                <w:sz w:val="18"/>
              </w:rPr>
              <w:t xml:space="preserve"> Bis auf Widerruf zur Illustration der redaktionellen Berichterstattung. Nur im Zusammenhang mit Informationen zu Marke, Produkten und dem Unternehmen MEGGLE zu verwenden. Im Übrigen gelten ausschließlich die MEGGLE Nutzungsbedingungen, die hier abrufbar sind: </w:t>
            </w:r>
            <w:hyperlink r:id="rId9" w:history="1">
              <w:r w:rsidRPr="00E1362C">
                <w:rPr>
                  <w:rStyle w:val="Hyperlink"/>
                  <w:rFonts w:ascii="Arial" w:hAnsi="Arial" w:cs="Arial"/>
                  <w:sz w:val="18"/>
                </w:rPr>
                <w:t>www.meggle.de/nutzungsbedingungen</w:t>
              </w:r>
            </w:hyperlink>
            <w:r>
              <w:rPr>
                <w:rFonts w:ascii="Arial" w:hAnsi="Arial" w:cs="Arial"/>
                <w:sz w:val="18"/>
              </w:rPr>
              <w:t xml:space="preserve">  </w:t>
            </w:r>
          </w:p>
        </w:tc>
      </w:tr>
      <w:bookmarkEnd w:id="2"/>
      <w:bookmarkEnd w:id="1"/>
      <w:tr w:rsidR="005D29C1" w:rsidRPr="00B24EB2" w14:paraId="5AF74BE4" w14:textId="77777777" w:rsidTr="005D29C1">
        <w:tc>
          <w:tcPr>
            <w:tcW w:w="2481" w:type="dxa"/>
          </w:tcPr>
          <w:p w14:paraId="3BE02F9C" w14:textId="2E857B1D" w:rsidR="005D29C1" w:rsidRPr="00B24EB2" w:rsidRDefault="005D29C1" w:rsidP="000545AC">
            <w:pPr>
              <w:rPr>
                <w:rFonts w:ascii="Arial" w:hAnsi="Arial" w:cs="Arial"/>
              </w:rPr>
            </w:pPr>
            <w:r>
              <w:rPr>
                <w:noProof/>
              </w:rPr>
              <w:drawing>
                <wp:inline distT="0" distB="0" distL="0" distR="0" wp14:anchorId="51D0E0C6" wp14:editId="3EC50CA8">
                  <wp:extent cx="1419225" cy="1009363"/>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440012" cy="1024147"/>
                          </a:xfrm>
                          <a:prstGeom prst="rect">
                            <a:avLst/>
                          </a:prstGeom>
                        </pic:spPr>
                      </pic:pic>
                    </a:graphicData>
                  </a:graphic>
                </wp:inline>
              </w:drawing>
            </w:r>
          </w:p>
        </w:tc>
        <w:tc>
          <w:tcPr>
            <w:tcW w:w="6023" w:type="dxa"/>
          </w:tcPr>
          <w:p w14:paraId="228F523C" w14:textId="4652BE18" w:rsidR="005D29C1" w:rsidRDefault="005D29C1" w:rsidP="000545AC">
            <w:pPr>
              <w:tabs>
                <w:tab w:val="left" w:pos="5952"/>
              </w:tabs>
              <w:rPr>
                <w:rFonts w:ascii="Arial" w:hAnsi="Arial" w:cs="Arial"/>
                <w:sz w:val="18"/>
              </w:rPr>
            </w:pPr>
            <w:r>
              <w:rPr>
                <w:rFonts w:ascii="Arial" w:hAnsi="Arial" w:cs="Arial"/>
                <w:b/>
                <w:bCs/>
                <w:sz w:val="18"/>
              </w:rPr>
              <w:t>Bildunterschrift:</w:t>
            </w:r>
            <w:r>
              <w:rPr>
                <w:rFonts w:ascii="Arial" w:hAnsi="Arial" w:cs="Arial"/>
                <w:sz w:val="18"/>
              </w:rPr>
              <w:t xml:space="preserve"> </w:t>
            </w:r>
            <w:r w:rsidRPr="005D29C1">
              <w:rPr>
                <w:rFonts w:ascii="Arial" w:hAnsi="Arial" w:cs="Arial"/>
                <w:sz w:val="18"/>
              </w:rPr>
              <w:t>Wintergrillen mit MEGGLE</w:t>
            </w:r>
          </w:p>
          <w:p w14:paraId="6F52841D" w14:textId="2102A37A" w:rsidR="005D29C1" w:rsidRPr="00DD0EF7" w:rsidRDefault="005D29C1" w:rsidP="000545AC">
            <w:pPr>
              <w:tabs>
                <w:tab w:val="left" w:pos="5952"/>
              </w:tabs>
              <w:rPr>
                <w:rFonts w:ascii="Arial" w:hAnsi="Arial" w:cs="Arial"/>
                <w:sz w:val="18"/>
                <w:lang w:val="it-IT"/>
              </w:rPr>
            </w:pPr>
            <w:r w:rsidRPr="00DD0EF7">
              <w:rPr>
                <w:rFonts w:ascii="Arial" w:hAnsi="Arial" w:cs="Arial"/>
                <w:b/>
                <w:bCs/>
                <w:sz w:val="18"/>
                <w:lang w:val="it-IT"/>
              </w:rPr>
              <w:t>Dateiname:</w:t>
            </w:r>
            <w:r w:rsidRPr="00DD0EF7">
              <w:rPr>
                <w:rFonts w:ascii="Arial" w:hAnsi="Arial" w:cs="Arial"/>
                <w:sz w:val="18"/>
                <w:lang w:val="it-IT"/>
              </w:rPr>
              <w:t xml:space="preserve"> Pressefoto_MEGGLE_</w:t>
            </w:r>
            <w:r>
              <w:rPr>
                <w:rFonts w:ascii="Arial" w:hAnsi="Arial" w:cs="Arial"/>
                <w:sz w:val="18"/>
                <w:lang w:val="it-IT"/>
              </w:rPr>
              <w:t>Wintergrillen_02</w:t>
            </w:r>
            <w:r w:rsidRPr="00DD0EF7">
              <w:rPr>
                <w:rFonts w:ascii="Arial" w:hAnsi="Arial" w:cs="Arial"/>
                <w:sz w:val="18"/>
                <w:lang w:val="it-IT"/>
              </w:rPr>
              <w:t>.jpg (</w:t>
            </w:r>
            <w:r>
              <w:rPr>
                <w:rFonts w:ascii="Arial" w:hAnsi="Arial" w:cs="Arial"/>
                <w:sz w:val="18"/>
                <w:lang w:val="it-IT"/>
              </w:rPr>
              <w:t>3,8</w:t>
            </w:r>
            <w:r w:rsidRPr="00DD0EF7">
              <w:rPr>
                <w:rFonts w:ascii="Arial" w:hAnsi="Arial" w:cs="Arial"/>
                <w:sz w:val="18"/>
                <w:lang w:val="it-IT"/>
              </w:rPr>
              <w:t xml:space="preserve"> </w:t>
            </w:r>
            <w:r>
              <w:rPr>
                <w:rFonts w:ascii="Arial" w:hAnsi="Arial" w:cs="Arial"/>
                <w:sz w:val="18"/>
                <w:lang w:val="it-IT"/>
              </w:rPr>
              <w:t>M</w:t>
            </w:r>
            <w:r w:rsidRPr="00DD0EF7">
              <w:rPr>
                <w:rFonts w:ascii="Arial" w:hAnsi="Arial" w:cs="Arial"/>
                <w:sz w:val="18"/>
                <w:lang w:val="it-IT"/>
              </w:rPr>
              <w:t>B)</w:t>
            </w:r>
          </w:p>
          <w:p w14:paraId="4BA32ED7" w14:textId="77777777" w:rsidR="005D29C1" w:rsidRDefault="005D29C1" w:rsidP="000545AC">
            <w:pPr>
              <w:rPr>
                <w:rFonts w:ascii="Arial" w:hAnsi="Arial" w:cs="Arial"/>
                <w:sz w:val="18"/>
              </w:rPr>
            </w:pPr>
            <w:r>
              <w:rPr>
                <w:rFonts w:ascii="Arial" w:hAnsi="Arial" w:cs="Arial"/>
                <w:b/>
                <w:bCs/>
                <w:sz w:val="18"/>
              </w:rPr>
              <w:t>Quellenangabe Foto:</w:t>
            </w:r>
            <w:r>
              <w:rPr>
                <w:rFonts w:ascii="Arial" w:hAnsi="Arial" w:cs="Arial"/>
                <w:sz w:val="18"/>
              </w:rPr>
              <w:t xml:space="preserve"> MEGGLE GmbH &amp; Co. KG, </w:t>
            </w:r>
            <w:r w:rsidRPr="007101B9">
              <w:rPr>
                <w:rFonts w:ascii="Arial" w:hAnsi="Arial" w:cs="Arial"/>
                <w:sz w:val="18"/>
              </w:rPr>
              <w:t>August 2022</w:t>
            </w:r>
          </w:p>
          <w:p w14:paraId="4E48D3EF" w14:textId="77777777" w:rsidR="005D29C1" w:rsidRPr="00B24EB2" w:rsidRDefault="005D29C1" w:rsidP="000545AC">
            <w:pPr>
              <w:rPr>
                <w:rFonts w:ascii="Arial" w:hAnsi="Arial" w:cs="Arial"/>
              </w:rPr>
            </w:pPr>
            <w:r>
              <w:rPr>
                <w:rFonts w:ascii="Arial" w:hAnsi="Arial" w:cs="Arial"/>
                <w:sz w:val="18"/>
              </w:rPr>
              <w:br/>
            </w:r>
            <w:r>
              <w:rPr>
                <w:rFonts w:ascii="Arial" w:hAnsi="Arial" w:cs="Arial"/>
                <w:b/>
                <w:bCs/>
                <w:sz w:val="18"/>
              </w:rPr>
              <w:t>Nutzung:</w:t>
            </w:r>
            <w:r>
              <w:rPr>
                <w:rFonts w:ascii="Arial" w:hAnsi="Arial" w:cs="Arial"/>
                <w:sz w:val="18"/>
              </w:rPr>
              <w:t xml:space="preserve"> Bis auf Widerruf zur Illustration der redaktionellen Berichterstattung. Nur im Zusammenhang mit Informationen zu Marke, Produkten und dem Unternehmen MEGGLE zu verwenden. Im Übrigen gelten ausschließlich die MEGGLE Nutzungsbedingungen, die hier abrufbar sind: </w:t>
            </w:r>
            <w:hyperlink r:id="rId11" w:history="1">
              <w:r w:rsidRPr="00E1362C">
                <w:rPr>
                  <w:rStyle w:val="Hyperlink"/>
                  <w:rFonts w:ascii="Arial" w:hAnsi="Arial" w:cs="Arial"/>
                  <w:sz w:val="18"/>
                </w:rPr>
                <w:t>www.meggle.de/nutzungsbedingungen</w:t>
              </w:r>
            </w:hyperlink>
            <w:r>
              <w:rPr>
                <w:rFonts w:ascii="Arial" w:hAnsi="Arial" w:cs="Arial"/>
                <w:sz w:val="18"/>
              </w:rPr>
              <w:t xml:space="preserve">  </w:t>
            </w:r>
          </w:p>
        </w:tc>
      </w:tr>
    </w:tbl>
    <w:p w14:paraId="2B19998A" w14:textId="77777777" w:rsidR="00E24CE9" w:rsidRDefault="00E24CE9" w:rsidP="007D58D0">
      <w:pPr>
        <w:autoSpaceDE w:val="0"/>
        <w:autoSpaceDN w:val="0"/>
        <w:adjustRightInd w:val="0"/>
        <w:spacing w:line="360" w:lineRule="auto"/>
        <w:rPr>
          <w:rFonts w:ascii="Arial" w:hAnsi="Arial" w:cs="Arial"/>
          <w:b/>
          <w:bCs/>
          <w:i/>
          <w:iCs/>
          <w:sz w:val="20"/>
          <w:szCs w:val="20"/>
        </w:rPr>
      </w:pPr>
    </w:p>
    <w:p w14:paraId="2E5B1451" w14:textId="662EC3C7" w:rsidR="007D58D0" w:rsidRPr="00DF2C07" w:rsidRDefault="007D58D0" w:rsidP="007D58D0">
      <w:pPr>
        <w:autoSpaceDE w:val="0"/>
        <w:autoSpaceDN w:val="0"/>
        <w:adjustRightInd w:val="0"/>
        <w:spacing w:line="360" w:lineRule="auto"/>
        <w:rPr>
          <w:rFonts w:ascii="Arial" w:hAnsi="Arial" w:cs="Arial"/>
          <w:b/>
          <w:bCs/>
          <w:i/>
          <w:iCs/>
          <w:sz w:val="20"/>
          <w:szCs w:val="20"/>
        </w:rPr>
      </w:pPr>
      <w:r w:rsidRPr="00DF2C07">
        <w:rPr>
          <w:rFonts w:ascii="Arial" w:hAnsi="Arial" w:cs="Arial"/>
          <w:b/>
          <w:bCs/>
          <w:i/>
          <w:iCs/>
          <w:sz w:val="20"/>
          <w:szCs w:val="20"/>
        </w:rPr>
        <w:t xml:space="preserve">Über </w:t>
      </w:r>
      <w:r w:rsidR="00CF0F51" w:rsidRPr="00DF2C07">
        <w:rPr>
          <w:rFonts w:ascii="Arial" w:hAnsi="Arial" w:cs="Arial"/>
          <w:b/>
          <w:bCs/>
          <w:i/>
          <w:iCs/>
          <w:sz w:val="20"/>
          <w:szCs w:val="20"/>
        </w:rPr>
        <w:t>MEGGLE</w:t>
      </w:r>
    </w:p>
    <w:p w14:paraId="2CA27019" w14:textId="3DEA3AB3" w:rsidR="0033562C" w:rsidRPr="009248C1" w:rsidRDefault="0084399A" w:rsidP="002A17BB">
      <w:pPr>
        <w:autoSpaceDE w:val="0"/>
        <w:autoSpaceDN w:val="0"/>
        <w:adjustRightInd w:val="0"/>
        <w:spacing w:line="360" w:lineRule="auto"/>
        <w:rPr>
          <w:rFonts w:ascii="Arial" w:hAnsi="Arial" w:cs="Arial"/>
          <w:bCs/>
          <w:sz w:val="20"/>
          <w:szCs w:val="20"/>
        </w:rPr>
      </w:pPr>
      <w:r w:rsidRPr="0084399A">
        <w:rPr>
          <w:rFonts w:ascii="Arial" w:hAnsi="Arial" w:cs="Arial"/>
          <w:bCs/>
          <w:sz w:val="20"/>
          <w:szCs w:val="20"/>
        </w:rPr>
        <w:t xml:space="preserve">Das Erfolgsrezept von MEGGLE lautet seit über 130 Jahren: Tradition, Qualität und ständige Innovationen. Als kleine Käserei wurde das Unternehmen von Josef Anton Meggle I. bei Wasserburg in der Nähe von München gegründet und zählt heute zu den renommiertesten Herstellern von Milcherzeugnissen in Europa. Die Markenprodukte werden auch in Nord- und </w:t>
      </w:r>
      <w:r w:rsidRPr="0084399A">
        <w:rPr>
          <w:rFonts w:ascii="Arial" w:hAnsi="Arial" w:cs="Arial"/>
          <w:bCs/>
          <w:sz w:val="20"/>
          <w:szCs w:val="20"/>
        </w:rPr>
        <w:lastRenderedPageBreak/>
        <w:t>Südamerika und im asiatischen Raum vertrieben. Mit ca. 2.500 Mitarbeitern, darunter ca. 1.000 in Wasserburg, produziert die MEGGLE-Gruppe qualitativ hochwertige Milch-, Käse-, Sahne- und Joghurtprodukte sowie Butter, Butterspezialitäten und gefüllte Baguettes für End- und Großverbraucher. Darüber hinaus werden Milchtrockenprodukte als Spezialerzeugnisse für die internationale Pharma- und Lebensmittelindustrie hergestellt. Stets dem Fortschritt verpflichtet, konnte MEGGLE 2021 einen Umsatz von über einer Milliarde Euro erwirtschaften. Trotz des internationalen Erfolgs zählt die Heimat: Der Hauptfirmensitz von MEGGLE befindet sich nach wie vor im oberbayerischen Wasserburg am Inn.</w:t>
      </w:r>
    </w:p>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844C52C" w:rsidR="00F71195" w:rsidRDefault="00FD5C01" w:rsidP="00CD0149">
      <w:pPr>
        <w:pBdr>
          <w:top w:val="single" w:sz="4" w:space="1" w:color="auto"/>
        </w:pBdr>
        <w:spacing w:line="360" w:lineRule="auto"/>
        <w:rPr>
          <w:rFonts w:ascii="Arial" w:hAnsi="Arial"/>
          <w:b/>
          <w:sz w:val="16"/>
        </w:rPr>
      </w:pPr>
      <w:bookmarkStart w:id="3" w:name="_Hlk56098402"/>
      <w:bookmarkStart w:id="4" w:name="_Hlk56098392"/>
      <w:r w:rsidRPr="00FD5C01">
        <w:rPr>
          <w:rFonts w:ascii="Arial" w:hAnsi="Arial"/>
          <w:b/>
          <w:sz w:val="16"/>
        </w:rPr>
        <w:t>Weitere Informationen und Bildmaterial können Sie gerne anfordern bei</w:t>
      </w:r>
      <w:r w:rsidR="0073195C">
        <w:rPr>
          <w:rFonts w:ascii="Arial" w:hAnsi="Arial"/>
          <w:b/>
          <w:sz w:val="16"/>
        </w:rPr>
        <w:t>:</w:t>
      </w:r>
    </w:p>
    <w:bookmarkEnd w:id="3"/>
    <w:p w14:paraId="3A4354A5" w14:textId="4F7C5AFB" w:rsidR="00EF007C" w:rsidRPr="00EF007C" w:rsidRDefault="00DF0528" w:rsidP="00EF007C">
      <w:pPr>
        <w:spacing w:line="360" w:lineRule="auto"/>
        <w:rPr>
          <w:rFonts w:ascii="Arial" w:hAnsi="Arial"/>
          <w:sz w:val="16"/>
        </w:rPr>
      </w:pPr>
      <w:r w:rsidRPr="00DF0528">
        <w:rPr>
          <w:rFonts w:ascii="Arial" w:hAnsi="Arial"/>
          <w:sz w:val="16"/>
        </w:rPr>
        <w:t>MEGGLE GmbH &amp; Co. KG</w:t>
      </w:r>
      <w:r w:rsidR="00EC56A9" w:rsidRPr="00EF007C">
        <w:rPr>
          <w:rFonts w:ascii="Arial" w:hAnsi="Arial"/>
          <w:sz w:val="16"/>
        </w:rPr>
        <w:t xml:space="preserve">, </w:t>
      </w:r>
      <w:r w:rsidR="00EF007C" w:rsidRPr="00EF007C">
        <w:rPr>
          <w:rFonts w:ascii="Arial" w:hAnsi="Arial"/>
          <w:sz w:val="16"/>
        </w:rPr>
        <w:t xml:space="preserve">Megglestraße 6-12, 83512 Wasserburg </w:t>
      </w:r>
      <w:r w:rsidR="00EE4477">
        <w:rPr>
          <w:rFonts w:ascii="Arial" w:hAnsi="Arial"/>
          <w:sz w:val="16"/>
        </w:rPr>
        <w:t>am Inn</w:t>
      </w:r>
    </w:p>
    <w:p w14:paraId="61CA2610" w14:textId="1D4687CC" w:rsidR="00E15D86" w:rsidRDefault="00EF007C" w:rsidP="00EC56A9">
      <w:pPr>
        <w:spacing w:line="360" w:lineRule="auto"/>
        <w:rPr>
          <w:rFonts w:ascii="Arial" w:hAnsi="Arial"/>
          <w:sz w:val="16"/>
        </w:rPr>
      </w:pPr>
      <w:r w:rsidRPr="00EF007C">
        <w:rPr>
          <w:rFonts w:ascii="Arial" w:hAnsi="Arial"/>
          <w:sz w:val="16"/>
        </w:rPr>
        <w:t xml:space="preserve">Monika Lohmaier, Telefon +49 80 71 73 </w:t>
      </w:r>
      <w:r w:rsidR="00765F95">
        <w:rPr>
          <w:rFonts w:ascii="Arial" w:hAnsi="Arial"/>
          <w:sz w:val="16"/>
        </w:rPr>
        <w:t>-</w:t>
      </w:r>
      <w:r w:rsidRPr="00EF007C">
        <w:rPr>
          <w:rFonts w:ascii="Arial" w:hAnsi="Arial"/>
          <w:sz w:val="16"/>
        </w:rPr>
        <w:t xml:space="preserve"> 460, E-Mail: </w:t>
      </w:r>
      <w:hyperlink r:id="rId12" w:history="1">
        <w:r w:rsidRPr="00EF007C">
          <w:rPr>
            <w:rStyle w:val="Hyperlink"/>
            <w:rFonts w:ascii="Arial" w:hAnsi="Arial"/>
            <w:sz w:val="16"/>
          </w:rPr>
          <w:t>monika.lohmaier@meggle.com</w:t>
        </w:r>
      </w:hyperlink>
      <w:bookmarkEnd w:id="4"/>
      <w:r w:rsidR="00DF0528">
        <w:rPr>
          <w:rStyle w:val="Hyperlink"/>
          <w:rFonts w:ascii="Arial" w:hAnsi="Arial"/>
          <w:sz w:val="16"/>
        </w:rPr>
        <w:t xml:space="preserve"> </w:t>
      </w:r>
    </w:p>
    <w:sectPr w:rsidR="00E15D86" w:rsidSect="000B6A19">
      <w:headerReference w:type="default" r:id="rId13"/>
      <w:footerReference w:type="default" r:id="rId14"/>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CFAD8" w14:textId="77777777" w:rsidR="00BB0F47" w:rsidRDefault="00BB0F47">
      <w:r>
        <w:separator/>
      </w:r>
    </w:p>
  </w:endnote>
  <w:endnote w:type="continuationSeparator" w:id="0">
    <w:p w14:paraId="3A7A7620" w14:textId="77777777" w:rsidR="00BB0F47" w:rsidRDefault="00BB0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3CA51" w14:textId="225BB072"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F076FD">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F076FD">
      <w:rPr>
        <w:rFonts w:ascii="Arial" w:hAnsi="Arial" w:cs="Arial"/>
        <w:b/>
        <w:noProof/>
        <w:sz w:val="16"/>
        <w:szCs w:val="16"/>
      </w:rPr>
      <w:t>3</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406D9" w14:textId="77777777" w:rsidR="00BB0F47" w:rsidRDefault="00BB0F47">
      <w:r>
        <w:separator/>
      </w:r>
    </w:p>
  </w:footnote>
  <w:footnote w:type="continuationSeparator" w:id="0">
    <w:p w14:paraId="479F89F0" w14:textId="77777777" w:rsidR="00BB0F47" w:rsidRDefault="00BB0F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BB46A" w14:textId="28448884" w:rsidR="001E14C2" w:rsidRDefault="00316D18" w:rsidP="00240019">
    <w:pPr>
      <w:pStyle w:val="Kopfzeile"/>
      <w:tabs>
        <w:tab w:val="clear" w:pos="4536"/>
        <w:tab w:val="clear" w:pos="9072"/>
        <w:tab w:val="left" w:pos="1275"/>
      </w:tabs>
    </w:pPr>
    <w:r>
      <w:rPr>
        <w:noProof/>
        <w:lang w:eastAsia="zh-CN"/>
      </w:rPr>
      <w:drawing>
        <wp:anchor distT="0" distB="0" distL="114300" distR="114300" simplePos="0" relativeHeight="251658240" behindDoc="1" locked="0" layoutInCell="1" allowOverlap="1" wp14:anchorId="68812732" wp14:editId="4B3274FC">
          <wp:simplePos x="0" y="0"/>
          <wp:positionH relativeFrom="column">
            <wp:posOffset>3743325</wp:posOffset>
          </wp:positionH>
          <wp:positionV relativeFrom="paragraph">
            <wp:posOffset>-38735</wp:posOffset>
          </wp:positionV>
          <wp:extent cx="2199005" cy="960120"/>
          <wp:effectExtent l="0" t="0" r="0" b="0"/>
          <wp:wrapTight wrapText="bothSides">
            <wp:wrapPolygon edited="0">
              <wp:start x="0" y="0"/>
              <wp:lineTo x="0" y="21000"/>
              <wp:lineTo x="21332" y="21000"/>
              <wp:lineTo x="21332" y="0"/>
              <wp:lineTo x="0" y="0"/>
            </wp:wrapPolygon>
          </wp:wrapTight>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Zeichnung enthält.&#10;&#10;Automatisch generierte Beschreibung"/>
                  <pic:cNvPicPr/>
                </pic:nvPicPr>
                <pic:blipFill>
                  <a:blip r:embed="rId1" cstate="screen">
                    <a:extLst>
                      <a:ext uri="{28A0092B-C50C-407E-A947-70E740481C1C}">
                        <a14:useLocalDpi xmlns:a14="http://schemas.microsoft.com/office/drawing/2010/main"/>
                      </a:ext>
                    </a:extLst>
                  </a:blip>
                  <a:stretch>
                    <a:fillRect/>
                  </a:stretch>
                </pic:blipFill>
                <pic:spPr>
                  <a:xfrm>
                    <a:off x="0" y="0"/>
                    <a:ext cx="2199005" cy="9601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524AC4"/>
    <w:multiLevelType w:val="hybridMultilevel"/>
    <w:tmpl w:val="17E0632C"/>
    <w:lvl w:ilvl="0" w:tplc="E346A91A">
      <w:numFmt w:val="bullet"/>
      <w:lvlText w:val="-"/>
      <w:lvlJc w:val="left"/>
      <w:pPr>
        <w:ind w:left="720" w:hanging="360"/>
      </w:pPr>
      <w:rPr>
        <w:rFonts w:ascii="Arial" w:eastAsiaTheme="minorEastAsia"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274411BF"/>
    <w:multiLevelType w:val="hybridMultilevel"/>
    <w:tmpl w:val="E03294C8"/>
    <w:lvl w:ilvl="0" w:tplc="4018425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07D6492"/>
    <w:multiLevelType w:val="hybridMultilevel"/>
    <w:tmpl w:val="8C1C7C9A"/>
    <w:lvl w:ilvl="0" w:tplc="FB2C4AA8">
      <w:start w:val="1"/>
      <w:numFmt w:val="bullet"/>
      <w:lvlText w:val="-"/>
      <w:lvlJc w:val="left"/>
      <w:pPr>
        <w:ind w:left="720" w:hanging="360"/>
      </w:pPr>
      <w:rPr>
        <w:rFonts w:ascii="Arial" w:eastAsiaTheme="minorEastAsia"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285160"/>
    <w:multiLevelType w:val="hybridMultilevel"/>
    <w:tmpl w:val="BB4AB27A"/>
    <w:lvl w:ilvl="0" w:tplc="8F8C91B8">
      <w:numFmt w:val="bullet"/>
      <w:lvlText w:val="-"/>
      <w:lvlJc w:val="left"/>
      <w:pPr>
        <w:ind w:left="720" w:hanging="360"/>
      </w:pPr>
      <w:rPr>
        <w:rFonts w:ascii="Arial" w:eastAsiaTheme="minorEastAsia"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DA92296"/>
    <w:multiLevelType w:val="hybridMultilevel"/>
    <w:tmpl w:val="FCA29EBC"/>
    <w:lvl w:ilvl="0" w:tplc="E346A91A">
      <w:numFmt w:val="bullet"/>
      <w:lvlText w:val="-"/>
      <w:lvlJc w:val="left"/>
      <w:pPr>
        <w:ind w:left="720" w:hanging="360"/>
      </w:pPr>
      <w:rPr>
        <w:rFonts w:ascii="Arial" w:eastAsiaTheme="minorEastAsia"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83442008">
    <w:abstractNumId w:val="3"/>
  </w:num>
  <w:num w:numId="2" w16cid:durableId="1710257658">
    <w:abstractNumId w:val="10"/>
  </w:num>
  <w:num w:numId="3" w16cid:durableId="1790969492">
    <w:abstractNumId w:val="2"/>
  </w:num>
  <w:num w:numId="4" w16cid:durableId="1420827168">
    <w:abstractNumId w:val="7"/>
  </w:num>
  <w:num w:numId="5" w16cid:durableId="1442527805">
    <w:abstractNumId w:val="1"/>
  </w:num>
  <w:num w:numId="6" w16cid:durableId="1174299759">
    <w:abstractNumId w:val="9"/>
  </w:num>
  <w:num w:numId="7" w16cid:durableId="2077895712">
    <w:abstractNumId w:val="0"/>
  </w:num>
  <w:num w:numId="8" w16cid:durableId="1399129732">
    <w:abstractNumId w:val="11"/>
  </w:num>
  <w:num w:numId="9" w16cid:durableId="589314212">
    <w:abstractNumId w:val="4"/>
  </w:num>
  <w:num w:numId="10" w16cid:durableId="2103991801">
    <w:abstractNumId w:val="8"/>
  </w:num>
  <w:num w:numId="11" w16cid:durableId="2074935614">
    <w:abstractNumId w:val="6"/>
  </w:num>
  <w:num w:numId="12" w16cid:durableId="8997514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B24"/>
    <w:rsid w:val="00000F48"/>
    <w:rsid w:val="00001806"/>
    <w:rsid w:val="00002F03"/>
    <w:rsid w:val="0000330A"/>
    <w:rsid w:val="00003679"/>
    <w:rsid w:val="00004796"/>
    <w:rsid w:val="00004C03"/>
    <w:rsid w:val="00005A37"/>
    <w:rsid w:val="000062D5"/>
    <w:rsid w:val="00012185"/>
    <w:rsid w:val="00013D8D"/>
    <w:rsid w:val="00017612"/>
    <w:rsid w:val="00017CB7"/>
    <w:rsid w:val="00035E3E"/>
    <w:rsid w:val="000369EA"/>
    <w:rsid w:val="00044906"/>
    <w:rsid w:val="00046434"/>
    <w:rsid w:val="00052A2D"/>
    <w:rsid w:val="00052AAA"/>
    <w:rsid w:val="00055083"/>
    <w:rsid w:val="000557A6"/>
    <w:rsid w:val="00056FF8"/>
    <w:rsid w:val="0005724E"/>
    <w:rsid w:val="000575C1"/>
    <w:rsid w:val="000627B9"/>
    <w:rsid w:val="00063639"/>
    <w:rsid w:val="0006725F"/>
    <w:rsid w:val="00067DF3"/>
    <w:rsid w:val="000717BB"/>
    <w:rsid w:val="00072C5F"/>
    <w:rsid w:val="00073126"/>
    <w:rsid w:val="000740A5"/>
    <w:rsid w:val="0007416D"/>
    <w:rsid w:val="00074766"/>
    <w:rsid w:val="00074885"/>
    <w:rsid w:val="000751AC"/>
    <w:rsid w:val="00075BBD"/>
    <w:rsid w:val="000761F9"/>
    <w:rsid w:val="00076A08"/>
    <w:rsid w:val="000805C3"/>
    <w:rsid w:val="00080CC1"/>
    <w:rsid w:val="00081D93"/>
    <w:rsid w:val="00083F71"/>
    <w:rsid w:val="00083F82"/>
    <w:rsid w:val="00087DDC"/>
    <w:rsid w:val="00090BBC"/>
    <w:rsid w:val="00091E5F"/>
    <w:rsid w:val="00096F5D"/>
    <w:rsid w:val="000A3293"/>
    <w:rsid w:val="000A61A0"/>
    <w:rsid w:val="000A6815"/>
    <w:rsid w:val="000A6C4B"/>
    <w:rsid w:val="000A7512"/>
    <w:rsid w:val="000A7B93"/>
    <w:rsid w:val="000A7CBC"/>
    <w:rsid w:val="000A7D2A"/>
    <w:rsid w:val="000B2DC9"/>
    <w:rsid w:val="000B4B58"/>
    <w:rsid w:val="000B6A19"/>
    <w:rsid w:val="000B6B32"/>
    <w:rsid w:val="000C1B89"/>
    <w:rsid w:val="000C36C5"/>
    <w:rsid w:val="000C3A9B"/>
    <w:rsid w:val="000C62E0"/>
    <w:rsid w:val="000D14DA"/>
    <w:rsid w:val="000D25DD"/>
    <w:rsid w:val="000D4AE2"/>
    <w:rsid w:val="000D576B"/>
    <w:rsid w:val="000E22F7"/>
    <w:rsid w:val="000E65BC"/>
    <w:rsid w:val="000E71BB"/>
    <w:rsid w:val="000F0A7B"/>
    <w:rsid w:val="000F0D1F"/>
    <w:rsid w:val="000F1C98"/>
    <w:rsid w:val="000F2235"/>
    <w:rsid w:val="000F322B"/>
    <w:rsid w:val="000F5336"/>
    <w:rsid w:val="000F689E"/>
    <w:rsid w:val="00102ECA"/>
    <w:rsid w:val="00103AC0"/>
    <w:rsid w:val="00104B31"/>
    <w:rsid w:val="001053C2"/>
    <w:rsid w:val="00105B42"/>
    <w:rsid w:val="00117063"/>
    <w:rsid w:val="001231C3"/>
    <w:rsid w:val="001237B3"/>
    <w:rsid w:val="00124199"/>
    <w:rsid w:val="00125D38"/>
    <w:rsid w:val="00127940"/>
    <w:rsid w:val="00127A8C"/>
    <w:rsid w:val="00131462"/>
    <w:rsid w:val="00132C4F"/>
    <w:rsid w:val="001347F3"/>
    <w:rsid w:val="00137648"/>
    <w:rsid w:val="00137D26"/>
    <w:rsid w:val="00140A7A"/>
    <w:rsid w:val="001463B8"/>
    <w:rsid w:val="00146BF8"/>
    <w:rsid w:val="00146CB1"/>
    <w:rsid w:val="00147061"/>
    <w:rsid w:val="00147F13"/>
    <w:rsid w:val="001564CF"/>
    <w:rsid w:val="0015753E"/>
    <w:rsid w:val="00160B88"/>
    <w:rsid w:val="001622BB"/>
    <w:rsid w:val="00164D9C"/>
    <w:rsid w:val="00171D8F"/>
    <w:rsid w:val="00172294"/>
    <w:rsid w:val="001749B9"/>
    <w:rsid w:val="00177626"/>
    <w:rsid w:val="00177A99"/>
    <w:rsid w:val="00180718"/>
    <w:rsid w:val="001850AC"/>
    <w:rsid w:val="00185E24"/>
    <w:rsid w:val="001870E8"/>
    <w:rsid w:val="001929E7"/>
    <w:rsid w:val="0019309E"/>
    <w:rsid w:val="00197DED"/>
    <w:rsid w:val="001A194F"/>
    <w:rsid w:val="001A3200"/>
    <w:rsid w:val="001A3DF4"/>
    <w:rsid w:val="001A60D9"/>
    <w:rsid w:val="001A70BB"/>
    <w:rsid w:val="001A737E"/>
    <w:rsid w:val="001B119E"/>
    <w:rsid w:val="001B76AD"/>
    <w:rsid w:val="001C07AF"/>
    <w:rsid w:val="001C0F3C"/>
    <w:rsid w:val="001C190E"/>
    <w:rsid w:val="001C1F37"/>
    <w:rsid w:val="001C5C56"/>
    <w:rsid w:val="001C7E7F"/>
    <w:rsid w:val="001D1684"/>
    <w:rsid w:val="001D3033"/>
    <w:rsid w:val="001D5110"/>
    <w:rsid w:val="001D5991"/>
    <w:rsid w:val="001E0FE3"/>
    <w:rsid w:val="001E14C2"/>
    <w:rsid w:val="001E1FF4"/>
    <w:rsid w:val="001E2307"/>
    <w:rsid w:val="001E3362"/>
    <w:rsid w:val="001E33AC"/>
    <w:rsid w:val="001E347B"/>
    <w:rsid w:val="001E6AC9"/>
    <w:rsid w:val="001F09A6"/>
    <w:rsid w:val="001F146E"/>
    <w:rsid w:val="001F3439"/>
    <w:rsid w:val="001F39A2"/>
    <w:rsid w:val="001F7B96"/>
    <w:rsid w:val="00200847"/>
    <w:rsid w:val="0020169D"/>
    <w:rsid w:val="00201AC8"/>
    <w:rsid w:val="00201EC7"/>
    <w:rsid w:val="00204A5F"/>
    <w:rsid w:val="00206358"/>
    <w:rsid w:val="002075DB"/>
    <w:rsid w:val="002121D3"/>
    <w:rsid w:val="00216593"/>
    <w:rsid w:val="00217E6C"/>
    <w:rsid w:val="00220238"/>
    <w:rsid w:val="002213C5"/>
    <w:rsid w:val="002219BA"/>
    <w:rsid w:val="00221F61"/>
    <w:rsid w:val="0022358A"/>
    <w:rsid w:val="00226DC3"/>
    <w:rsid w:val="0022767E"/>
    <w:rsid w:val="00227FD9"/>
    <w:rsid w:val="00230013"/>
    <w:rsid w:val="00230F34"/>
    <w:rsid w:val="0023491B"/>
    <w:rsid w:val="00237DEB"/>
    <w:rsid w:val="00237FB1"/>
    <w:rsid w:val="00240019"/>
    <w:rsid w:val="002442ED"/>
    <w:rsid w:val="00244720"/>
    <w:rsid w:val="002476ED"/>
    <w:rsid w:val="0025259C"/>
    <w:rsid w:val="00252AE3"/>
    <w:rsid w:val="002559B6"/>
    <w:rsid w:val="00261A1A"/>
    <w:rsid w:val="00261D0B"/>
    <w:rsid w:val="002629BD"/>
    <w:rsid w:val="002674A2"/>
    <w:rsid w:val="00267F8F"/>
    <w:rsid w:val="002725FE"/>
    <w:rsid w:val="002731B4"/>
    <w:rsid w:val="00273FCD"/>
    <w:rsid w:val="00280F4C"/>
    <w:rsid w:val="00283587"/>
    <w:rsid w:val="00285D44"/>
    <w:rsid w:val="0029151C"/>
    <w:rsid w:val="002A103E"/>
    <w:rsid w:val="002A17BB"/>
    <w:rsid w:val="002A1F05"/>
    <w:rsid w:val="002A47C4"/>
    <w:rsid w:val="002A4B1F"/>
    <w:rsid w:val="002B182E"/>
    <w:rsid w:val="002B44DD"/>
    <w:rsid w:val="002B4853"/>
    <w:rsid w:val="002B4B0C"/>
    <w:rsid w:val="002B4DB5"/>
    <w:rsid w:val="002C1091"/>
    <w:rsid w:val="002C1BDC"/>
    <w:rsid w:val="002C4106"/>
    <w:rsid w:val="002C5B0F"/>
    <w:rsid w:val="002C6E92"/>
    <w:rsid w:val="002E0920"/>
    <w:rsid w:val="002E2E7B"/>
    <w:rsid w:val="002E3349"/>
    <w:rsid w:val="002E462A"/>
    <w:rsid w:val="002E786D"/>
    <w:rsid w:val="002F712F"/>
    <w:rsid w:val="002F7CBF"/>
    <w:rsid w:val="00300A1A"/>
    <w:rsid w:val="00300CE8"/>
    <w:rsid w:val="00301293"/>
    <w:rsid w:val="003032AC"/>
    <w:rsid w:val="00304F89"/>
    <w:rsid w:val="00306F7C"/>
    <w:rsid w:val="00307A70"/>
    <w:rsid w:val="00311D7F"/>
    <w:rsid w:val="00312B87"/>
    <w:rsid w:val="00313E3E"/>
    <w:rsid w:val="0031627F"/>
    <w:rsid w:val="00316D18"/>
    <w:rsid w:val="00322AAD"/>
    <w:rsid w:val="0032535C"/>
    <w:rsid w:val="00325CAE"/>
    <w:rsid w:val="00325F48"/>
    <w:rsid w:val="003318F9"/>
    <w:rsid w:val="00331CB0"/>
    <w:rsid w:val="00333396"/>
    <w:rsid w:val="0033342A"/>
    <w:rsid w:val="0033562C"/>
    <w:rsid w:val="003410C9"/>
    <w:rsid w:val="003419C4"/>
    <w:rsid w:val="00341C51"/>
    <w:rsid w:val="00343E4D"/>
    <w:rsid w:val="0034569E"/>
    <w:rsid w:val="003462B6"/>
    <w:rsid w:val="003540FC"/>
    <w:rsid w:val="00355621"/>
    <w:rsid w:val="00355EE8"/>
    <w:rsid w:val="0036564E"/>
    <w:rsid w:val="00374E30"/>
    <w:rsid w:val="0039392C"/>
    <w:rsid w:val="00394157"/>
    <w:rsid w:val="003944C9"/>
    <w:rsid w:val="003A2C9D"/>
    <w:rsid w:val="003B08A2"/>
    <w:rsid w:val="003B1042"/>
    <w:rsid w:val="003B7040"/>
    <w:rsid w:val="003C00D7"/>
    <w:rsid w:val="003C0B46"/>
    <w:rsid w:val="003C36EF"/>
    <w:rsid w:val="003D1B51"/>
    <w:rsid w:val="003D4EB3"/>
    <w:rsid w:val="003E01D9"/>
    <w:rsid w:val="003E239A"/>
    <w:rsid w:val="003E25D7"/>
    <w:rsid w:val="003E5A23"/>
    <w:rsid w:val="003E67B0"/>
    <w:rsid w:val="003E750D"/>
    <w:rsid w:val="003F1811"/>
    <w:rsid w:val="003F24BF"/>
    <w:rsid w:val="003F3E54"/>
    <w:rsid w:val="003F5170"/>
    <w:rsid w:val="003F6A3D"/>
    <w:rsid w:val="00402DD6"/>
    <w:rsid w:val="00405987"/>
    <w:rsid w:val="00412822"/>
    <w:rsid w:val="004140D1"/>
    <w:rsid w:val="00415AE4"/>
    <w:rsid w:val="00416696"/>
    <w:rsid w:val="0041718B"/>
    <w:rsid w:val="00420CFD"/>
    <w:rsid w:val="0042391B"/>
    <w:rsid w:val="00426394"/>
    <w:rsid w:val="00426B11"/>
    <w:rsid w:val="0043435B"/>
    <w:rsid w:val="00436571"/>
    <w:rsid w:val="00436651"/>
    <w:rsid w:val="00440349"/>
    <w:rsid w:val="00440C1B"/>
    <w:rsid w:val="00442F70"/>
    <w:rsid w:val="0044374C"/>
    <w:rsid w:val="004445C0"/>
    <w:rsid w:val="0044595A"/>
    <w:rsid w:val="004551AE"/>
    <w:rsid w:val="00460905"/>
    <w:rsid w:val="00465643"/>
    <w:rsid w:val="00467705"/>
    <w:rsid w:val="0047607A"/>
    <w:rsid w:val="0047639D"/>
    <w:rsid w:val="00476ABA"/>
    <w:rsid w:val="00482485"/>
    <w:rsid w:val="00484BB2"/>
    <w:rsid w:val="00485957"/>
    <w:rsid w:val="00490189"/>
    <w:rsid w:val="004A03D7"/>
    <w:rsid w:val="004A0EDB"/>
    <w:rsid w:val="004A1E86"/>
    <w:rsid w:val="004A3DDE"/>
    <w:rsid w:val="004A3EB7"/>
    <w:rsid w:val="004A478A"/>
    <w:rsid w:val="004A4E2E"/>
    <w:rsid w:val="004A58DC"/>
    <w:rsid w:val="004A5C99"/>
    <w:rsid w:val="004A66D6"/>
    <w:rsid w:val="004A78BD"/>
    <w:rsid w:val="004A7E4B"/>
    <w:rsid w:val="004B007C"/>
    <w:rsid w:val="004B0FF5"/>
    <w:rsid w:val="004B16AD"/>
    <w:rsid w:val="004B4BA6"/>
    <w:rsid w:val="004B583B"/>
    <w:rsid w:val="004C22FA"/>
    <w:rsid w:val="004C332C"/>
    <w:rsid w:val="004C5E8F"/>
    <w:rsid w:val="004C613C"/>
    <w:rsid w:val="004C6744"/>
    <w:rsid w:val="004C7892"/>
    <w:rsid w:val="004D0A9B"/>
    <w:rsid w:val="004D5548"/>
    <w:rsid w:val="004D760A"/>
    <w:rsid w:val="004E51CA"/>
    <w:rsid w:val="004E61D9"/>
    <w:rsid w:val="004F29D6"/>
    <w:rsid w:val="004F4027"/>
    <w:rsid w:val="004F5E64"/>
    <w:rsid w:val="004F5E98"/>
    <w:rsid w:val="004F6DBC"/>
    <w:rsid w:val="004F719E"/>
    <w:rsid w:val="004F7C46"/>
    <w:rsid w:val="0050059D"/>
    <w:rsid w:val="00502239"/>
    <w:rsid w:val="005062DD"/>
    <w:rsid w:val="00510F71"/>
    <w:rsid w:val="0051175F"/>
    <w:rsid w:val="005132B3"/>
    <w:rsid w:val="005144FD"/>
    <w:rsid w:val="00514E27"/>
    <w:rsid w:val="005206A0"/>
    <w:rsid w:val="005244C9"/>
    <w:rsid w:val="00535A0B"/>
    <w:rsid w:val="005361E3"/>
    <w:rsid w:val="0053627C"/>
    <w:rsid w:val="00536BCC"/>
    <w:rsid w:val="00537260"/>
    <w:rsid w:val="00540578"/>
    <w:rsid w:val="00545EDB"/>
    <w:rsid w:val="005472B8"/>
    <w:rsid w:val="00550232"/>
    <w:rsid w:val="005509E0"/>
    <w:rsid w:val="00553694"/>
    <w:rsid w:val="00567C84"/>
    <w:rsid w:val="00570214"/>
    <w:rsid w:val="005707FA"/>
    <w:rsid w:val="00570C6D"/>
    <w:rsid w:val="00570CAD"/>
    <w:rsid w:val="00571C9C"/>
    <w:rsid w:val="00576636"/>
    <w:rsid w:val="005773E9"/>
    <w:rsid w:val="00584206"/>
    <w:rsid w:val="00584DAE"/>
    <w:rsid w:val="00587511"/>
    <w:rsid w:val="00587D4D"/>
    <w:rsid w:val="0059144C"/>
    <w:rsid w:val="0059187C"/>
    <w:rsid w:val="00592A7D"/>
    <w:rsid w:val="0059565B"/>
    <w:rsid w:val="005A49F3"/>
    <w:rsid w:val="005A4BD3"/>
    <w:rsid w:val="005A513F"/>
    <w:rsid w:val="005B700D"/>
    <w:rsid w:val="005C003D"/>
    <w:rsid w:val="005C5EE9"/>
    <w:rsid w:val="005D0658"/>
    <w:rsid w:val="005D13BB"/>
    <w:rsid w:val="005D29C1"/>
    <w:rsid w:val="005E30A2"/>
    <w:rsid w:val="005E4F71"/>
    <w:rsid w:val="005E7905"/>
    <w:rsid w:val="005E7FA6"/>
    <w:rsid w:val="005F2A75"/>
    <w:rsid w:val="005F39B5"/>
    <w:rsid w:val="0060462E"/>
    <w:rsid w:val="0061292D"/>
    <w:rsid w:val="00613D2A"/>
    <w:rsid w:val="00616424"/>
    <w:rsid w:val="006170E1"/>
    <w:rsid w:val="00617C1F"/>
    <w:rsid w:val="00620DBA"/>
    <w:rsid w:val="00621509"/>
    <w:rsid w:val="00623B1E"/>
    <w:rsid w:val="00623BFF"/>
    <w:rsid w:val="006265E4"/>
    <w:rsid w:val="00627145"/>
    <w:rsid w:val="00627AAC"/>
    <w:rsid w:val="00627DD9"/>
    <w:rsid w:val="006301A7"/>
    <w:rsid w:val="0063040B"/>
    <w:rsid w:val="00631105"/>
    <w:rsid w:val="0063196D"/>
    <w:rsid w:val="006319EA"/>
    <w:rsid w:val="00632F97"/>
    <w:rsid w:val="00633EA3"/>
    <w:rsid w:val="0063586E"/>
    <w:rsid w:val="00636064"/>
    <w:rsid w:val="00636091"/>
    <w:rsid w:val="00642192"/>
    <w:rsid w:val="006438FB"/>
    <w:rsid w:val="00644861"/>
    <w:rsid w:val="006506B9"/>
    <w:rsid w:val="0065239E"/>
    <w:rsid w:val="00652C53"/>
    <w:rsid w:val="00653859"/>
    <w:rsid w:val="00654BCD"/>
    <w:rsid w:val="00656762"/>
    <w:rsid w:val="00656F1F"/>
    <w:rsid w:val="00665A6E"/>
    <w:rsid w:val="00665CD2"/>
    <w:rsid w:val="00666022"/>
    <w:rsid w:val="0066646C"/>
    <w:rsid w:val="00666F11"/>
    <w:rsid w:val="00672B8B"/>
    <w:rsid w:val="00676FE8"/>
    <w:rsid w:val="00681F57"/>
    <w:rsid w:val="0068289A"/>
    <w:rsid w:val="0068325F"/>
    <w:rsid w:val="00684FBE"/>
    <w:rsid w:val="006870D5"/>
    <w:rsid w:val="00694564"/>
    <w:rsid w:val="006A0D07"/>
    <w:rsid w:val="006A20ED"/>
    <w:rsid w:val="006A3277"/>
    <w:rsid w:val="006A75A1"/>
    <w:rsid w:val="006A793E"/>
    <w:rsid w:val="006B0B6A"/>
    <w:rsid w:val="006B2570"/>
    <w:rsid w:val="006B4633"/>
    <w:rsid w:val="006C2B3F"/>
    <w:rsid w:val="006C3D40"/>
    <w:rsid w:val="006C63CA"/>
    <w:rsid w:val="006D1529"/>
    <w:rsid w:val="006D3C3B"/>
    <w:rsid w:val="006D4231"/>
    <w:rsid w:val="006D7958"/>
    <w:rsid w:val="006E0378"/>
    <w:rsid w:val="006E1774"/>
    <w:rsid w:val="006E1EA7"/>
    <w:rsid w:val="006E2C24"/>
    <w:rsid w:val="006E4F48"/>
    <w:rsid w:val="006F040A"/>
    <w:rsid w:val="006F0ED0"/>
    <w:rsid w:val="006F18E6"/>
    <w:rsid w:val="006F3617"/>
    <w:rsid w:val="006F48E9"/>
    <w:rsid w:val="006F5DD3"/>
    <w:rsid w:val="00700A42"/>
    <w:rsid w:val="00705179"/>
    <w:rsid w:val="00706FF3"/>
    <w:rsid w:val="0070713A"/>
    <w:rsid w:val="007101B9"/>
    <w:rsid w:val="00712E11"/>
    <w:rsid w:val="00716118"/>
    <w:rsid w:val="0071740D"/>
    <w:rsid w:val="00721157"/>
    <w:rsid w:val="0072646F"/>
    <w:rsid w:val="00726EA6"/>
    <w:rsid w:val="0073195C"/>
    <w:rsid w:val="00732848"/>
    <w:rsid w:val="0073342F"/>
    <w:rsid w:val="007419D9"/>
    <w:rsid w:val="007422E4"/>
    <w:rsid w:val="00745CE5"/>
    <w:rsid w:val="00752AA8"/>
    <w:rsid w:val="00752FE2"/>
    <w:rsid w:val="00763EA7"/>
    <w:rsid w:val="00764160"/>
    <w:rsid w:val="007644CA"/>
    <w:rsid w:val="00765045"/>
    <w:rsid w:val="00765F95"/>
    <w:rsid w:val="0076603B"/>
    <w:rsid w:val="00771570"/>
    <w:rsid w:val="007735A7"/>
    <w:rsid w:val="00777239"/>
    <w:rsid w:val="007809FB"/>
    <w:rsid w:val="007823FA"/>
    <w:rsid w:val="00783108"/>
    <w:rsid w:val="007849B5"/>
    <w:rsid w:val="00784F0B"/>
    <w:rsid w:val="00790160"/>
    <w:rsid w:val="007905BE"/>
    <w:rsid w:val="00796F30"/>
    <w:rsid w:val="007A0DB3"/>
    <w:rsid w:val="007A2305"/>
    <w:rsid w:val="007A3C73"/>
    <w:rsid w:val="007B2420"/>
    <w:rsid w:val="007B3632"/>
    <w:rsid w:val="007B4E9B"/>
    <w:rsid w:val="007B61BA"/>
    <w:rsid w:val="007C00E9"/>
    <w:rsid w:val="007C17C2"/>
    <w:rsid w:val="007C211A"/>
    <w:rsid w:val="007C2BAC"/>
    <w:rsid w:val="007C3B79"/>
    <w:rsid w:val="007D2121"/>
    <w:rsid w:val="007D2F4F"/>
    <w:rsid w:val="007D3355"/>
    <w:rsid w:val="007D33EA"/>
    <w:rsid w:val="007D58D0"/>
    <w:rsid w:val="007D6CB3"/>
    <w:rsid w:val="007D6EFB"/>
    <w:rsid w:val="007E45C9"/>
    <w:rsid w:val="007F3640"/>
    <w:rsid w:val="007F5593"/>
    <w:rsid w:val="007F5C37"/>
    <w:rsid w:val="007F7098"/>
    <w:rsid w:val="007F7B67"/>
    <w:rsid w:val="00800329"/>
    <w:rsid w:val="0080073E"/>
    <w:rsid w:val="00801289"/>
    <w:rsid w:val="00802B12"/>
    <w:rsid w:val="0081397D"/>
    <w:rsid w:val="00820D65"/>
    <w:rsid w:val="00823CB7"/>
    <w:rsid w:val="00823D0B"/>
    <w:rsid w:val="00824442"/>
    <w:rsid w:val="0082459A"/>
    <w:rsid w:val="00824A66"/>
    <w:rsid w:val="00827F39"/>
    <w:rsid w:val="00831E19"/>
    <w:rsid w:val="008323FF"/>
    <w:rsid w:val="0083295F"/>
    <w:rsid w:val="00832B44"/>
    <w:rsid w:val="00833768"/>
    <w:rsid w:val="0083419D"/>
    <w:rsid w:val="00836F15"/>
    <w:rsid w:val="0084399A"/>
    <w:rsid w:val="008455F0"/>
    <w:rsid w:val="00846453"/>
    <w:rsid w:val="00847133"/>
    <w:rsid w:val="00847ADD"/>
    <w:rsid w:val="0085154D"/>
    <w:rsid w:val="0085215C"/>
    <w:rsid w:val="008534FA"/>
    <w:rsid w:val="00862754"/>
    <w:rsid w:val="00864666"/>
    <w:rsid w:val="00867082"/>
    <w:rsid w:val="00870A79"/>
    <w:rsid w:val="00873A87"/>
    <w:rsid w:val="0087714F"/>
    <w:rsid w:val="00877234"/>
    <w:rsid w:val="00880A44"/>
    <w:rsid w:val="00885B9A"/>
    <w:rsid w:val="00891272"/>
    <w:rsid w:val="0089448E"/>
    <w:rsid w:val="008959A4"/>
    <w:rsid w:val="00895CC4"/>
    <w:rsid w:val="008A0603"/>
    <w:rsid w:val="008A0FF0"/>
    <w:rsid w:val="008B11E6"/>
    <w:rsid w:val="008B2751"/>
    <w:rsid w:val="008B5FAE"/>
    <w:rsid w:val="008B6381"/>
    <w:rsid w:val="008B6D8D"/>
    <w:rsid w:val="008C0C0C"/>
    <w:rsid w:val="008C2150"/>
    <w:rsid w:val="008C2B06"/>
    <w:rsid w:val="008C47DA"/>
    <w:rsid w:val="008C690B"/>
    <w:rsid w:val="008C7B52"/>
    <w:rsid w:val="008D1E2B"/>
    <w:rsid w:val="008D1FB7"/>
    <w:rsid w:val="008D2012"/>
    <w:rsid w:val="008D3C8E"/>
    <w:rsid w:val="008D675E"/>
    <w:rsid w:val="008D75C3"/>
    <w:rsid w:val="008E07D6"/>
    <w:rsid w:val="008E31D9"/>
    <w:rsid w:val="008E465E"/>
    <w:rsid w:val="008E75CD"/>
    <w:rsid w:val="008F0B2F"/>
    <w:rsid w:val="008F12C0"/>
    <w:rsid w:val="008F2942"/>
    <w:rsid w:val="008F3A50"/>
    <w:rsid w:val="008F42A7"/>
    <w:rsid w:val="008F7E7A"/>
    <w:rsid w:val="00900F39"/>
    <w:rsid w:val="00901441"/>
    <w:rsid w:val="00901CA4"/>
    <w:rsid w:val="009039FD"/>
    <w:rsid w:val="00904EF3"/>
    <w:rsid w:val="0090529F"/>
    <w:rsid w:val="009123C5"/>
    <w:rsid w:val="009204F1"/>
    <w:rsid w:val="009209F5"/>
    <w:rsid w:val="009248C1"/>
    <w:rsid w:val="00925844"/>
    <w:rsid w:val="00930998"/>
    <w:rsid w:val="00931D23"/>
    <w:rsid w:val="0094214E"/>
    <w:rsid w:val="00943FC6"/>
    <w:rsid w:val="00951F02"/>
    <w:rsid w:val="00952807"/>
    <w:rsid w:val="00955288"/>
    <w:rsid w:val="00956AB1"/>
    <w:rsid w:val="009623EF"/>
    <w:rsid w:val="00966A82"/>
    <w:rsid w:val="00967CC1"/>
    <w:rsid w:val="00972345"/>
    <w:rsid w:val="009740D6"/>
    <w:rsid w:val="00983F06"/>
    <w:rsid w:val="00984CC7"/>
    <w:rsid w:val="00984D48"/>
    <w:rsid w:val="0098551A"/>
    <w:rsid w:val="0098614A"/>
    <w:rsid w:val="009872AC"/>
    <w:rsid w:val="009876EC"/>
    <w:rsid w:val="00987E78"/>
    <w:rsid w:val="00987F10"/>
    <w:rsid w:val="00991C4B"/>
    <w:rsid w:val="0099571B"/>
    <w:rsid w:val="00995A21"/>
    <w:rsid w:val="00997188"/>
    <w:rsid w:val="009A2620"/>
    <w:rsid w:val="009A43D5"/>
    <w:rsid w:val="009A48A4"/>
    <w:rsid w:val="009A75C1"/>
    <w:rsid w:val="009A7B24"/>
    <w:rsid w:val="009B05FA"/>
    <w:rsid w:val="009B1CFE"/>
    <w:rsid w:val="009B7BB6"/>
    <w:rsid w:val="009C0A10"/>
    <w:rsid w:val="009C511D"/>
    <w:rsid w:val="009C78A5"/>
    <w:rsid w:val="009D0BB9"/>
    <w:rsid w:val="009D4174"/>
    <w:rsid w:val="009D4F56"/>
    <w:rsid w:val="009D64C1"/>
    <w:rsid w:val="009D6F57"/>
    <w:rsid w:val="009E1A67"/>
    <w:rsid w:val="009E1C31"/>
    <w:rsid w:val="009F14FD"/>
    <w:rsid w:val="009F4D5C"/>
    <w:rsid w:val="009F74C3"/>
    <w:rsid w:val="00A00895"/>
    <w:rsid w:val="00A02388"/>
    <w:rsid w:val="00A070D8"/>
    <w:rsid w:val="00A11C41"/>
    <w:rsid w:val="00A14E1F"/>
    <w:rsid w:val="00A15BD0"/>
    <w:rsid w:val="00A16E36"/>
    <w:rsid w:val="00A2305F"/>
    <w:rsid w:val="00A2453A"/>
    <w:rsid w:val="00A27988"/>
    <w:rsid w:val="00A27A36"/>
    <w:rsid w:val="00A33991"/>
    <w:rsid w:val="00A33A66"/>
    <w:rsid w:val="00A37592"/>
    <w:rsid w:val="00A44A03"/>
    <w:rsid w:val="00A456AA"/>
    <w:rsid w:val="00A464D3"/>
    <w:rsid w:val="00A522C4"/>
    <w:rsid w:val="00A5433F"/>
    <w:rsid w:val="00A544FA"/>
    <w:rsid w:val="00A55C12"/>
    <w:rsid w:val="00A57585"/>
    <w:rsid w:val="00A57752"/>
    <w:rsid w:val="00A577C8"/>
    <w:rsid w:val="00A57CE2"/>
    <w:rsid w:val="00A60C9A"/>
    <w:rsid w:val="00A60F06"/>
    <w:rsid w:val="00A61DCC"/>
    <w:rsid w:val="00A660CC"/>
    <w:rsid w:val="00A66373"/>
    <w:rsid w:val="00A72ACD"/>
    <w:rsid w:val="00A734E5"/>
    <w:rsid w:val="00A7760A"/>
    <w:rsid w:val="00A80263"/>
    <w:rsid w:val="00A85269"/>
    <w:rsid w:val="00A96D60"/>
    <w:rsid w:val="00AA02DE"/>
    <w:rsid w:val="00AA0452"/>
    <w:rsid w:val="00AA0B1A"/>
    <w:rsid w:val="00AA3CE2"/>
    <w:rsid w:val="00AA3D57"/>
    <w:rsid w:val="00AA3FBE"/>
    <w:rsid w:val="00AA431A"/>
    <w:rsid w:val="00AA7CAE"/>
    <w:rsid w:val="00AB1919"/>
    <w:rsid w:val="00AB335F"/>
    <w:rsid w:val="00AB7533"/>
    <w:rsid w:val="00AC3D82"/>
    <w:rsid w:val="00AC4782"/>
    <w:rsid w:val="00AC6D03"/>
    <w:rsid w:val="00AD0A4E"/>
    <w:rsid w:val="00AD1BDF"/>
    <w:rsid w:val="00AD79CE"/>
    <w:rsid w:val="00AE168C"/>
    <w:rsid w:val="00AE35E2"/>
    <w:rsid w:val="00AE60F5"/>
    <w:rsid w:val="00AF5284"/>
    <w:rsid w:val="00AF7484"/>
    <w:rsid w:val="00AF7F25"/>
    <w:rsid w:val="00B001CB"/>
    <w:rsid w:val="00B0053C"/>
    <w:rsid w:val="00B00E21"/>
    <w:rsid w:val="00B0616C"/>
    <w:rsid w:val="00B07E01"/>
    <w:rsid w:val="00B10642"/>
    <w:rsid w:val="00B1360E"/>
    <w:rsid w:val="00B14AFA"/>
    <w:rsid w:val="00B152E8"/>
    <w:rsid w:val="00B17B27"/>
    <w:rsid w:val="00B212E9"/>
    <w:rsid w:val="00B215B9"/>
    <w:rsid w:val="00B223F1"/>
    <w:rsid w:val="00B2322E"/>
    <w:rsid w:val="00B24061"/>
    <w:rsid w:val="00B24EB2"/>
    <w:rsid w:val="00B26000"/>
    <w:rsid w:val="00B2611C"/>
    <w:rsid w:val="00B264FD"/>
    <w:rsid w:val="00B267C7"/>
    <w:rsid w:val="00B26DFA"/>
    <w:rsid w:val="00B31AE4"/>
    <w:rsid w:val="00B329C1"/>
    <w:rsid w:val="00B3524E"/>
    <w:rsid w:val="00B3575A"/>
    <w:rsid w:val="00B37C66"/>
    <w:rsid w:val="00B411A8"/>
    <w:rsid w:val="00B43C7C"/>
    <w:rsid w:val="00B5062B"/>
    <w:rsid w:val="00B52F0E"/>
    <w:rsid w:val="00B539BD"/>
    <w:rsid w:val="00B5415C"/>
    <w:rsid w:val="00B54999"/>
    <w:rsid w:val="00B55680"/>
    <w:rsid w:val="00B56569"/>
    <w:rsid w:val="00B570C6"/>
    <w:rsid w:val="00B60C23"/>
    <w:rsid w:val="00B62760"/>
    <w:rsid w:val="00B639B9"/>
    <w:rsid w:val="00B63F45"/>
    <w:rsid w:val="00B71F44"/>
    <w:rsid w:val="00B7266E"/>
    <w:rsid w:val="00B73EEF"/>
    <w:rsid w:val="00B74141"/>
    <w:rsid w:val="00B746C2"/>
    <w:rsid w:val="00B74C31"/>
    <w:rsid w:val="00B81A8A"/>
    <w:rsid w:val="00B83DC9"/>
    <w:rsid w:val="00B84827"/>
    <w:rsid w:val="00B8561E"/>
    <w:rsid w:val="00B86301"/>
    <w:rsid w:val="00B91F65"/>
    <w:rsid w:val="00B9536A"/>
    <w:rsid w:val="00BA0651"/>
    <w:rsid w:val="00BA1497"/>
    <w:rsid w:val="00BA59EC"/>
    <w:rsid w:val="00BA6B7C"/>
    <w:rsid w:val="00BB0F47"/>
    <w:rsid w:val="00BB1204"/>
    <w:rsid w:val="00BB1A58"/>
    <w:rsid w:val="00BB2B60"/>
    <w:rsid w:val="00BB7D97"/>
    <w:rsid w:val="00BC0F48"/>
    <w:rsid w:val="00BC5351"/>
    <w:rsid w:val="00BC6A8C"/>
    <w:rsid w:val="00BC6CC5"/>
    <w:rsid w:val="00BC70E0"/>
    <w:rsid w:val="00BD2C84"/>
    <w:rsid w:val="00BD2D8F"/>
    <w:rsid w:val="00BE1BAF"/>
    <w:rsid w:val="00BE3C32"/>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26510"/>
    <w:rsid w:val="00C335FA"/>
    <w:rsid w:val="00C355FB"/>
    <w:rsid w:val="00C35EBE"/>
    <w:rsid w:val="00C407D4"/>
    <w:rsid w:val="00C40FB5"/>
    <w:rsid w:val="00C42DD2"/>
    <w:rsid w:val="00C45798"/>
    <w:rsid w:val="00C457E3"/>
    <w:rsid w:val="00C512E7"/>
    <w:rsid w:val="00C5154D"/>
    <w:rsid w:val="00C52747"/>
    <w:rsid w:val="00C54C86"/>
    <w:rsid w:val="00C60283"/>
    <w:rsid w:val="00C6252B"/>
    <w:rsid w:val="00C70C52"/>
    <w:rsid w:val="00C73A68"/>
    <w:rsid w:val="00C75717"/>
    <w:rsid w:val="00C80A66"/>
    <w:rsid w:val="00C81387"/>
    <w:rsid w:val="00C8153C"/>
    <w:rsid w:val="00C84A7A"/>
    <w:rsid w:val="00C85D8F"/>
    <w:rsid w:val="00C90169"/>
    <w:rsid w:val="00C90C36"/>
    <w:rsid w:val="00C93F04"/>
    <w:rsid w:val="00C978A0"/>
    <w:rsid w:val="00CA3642"/>
    <w:rsid w:val="00CA3E2B"/>
    <w:rsid w:val="00CA577B"/>
    <w:rsid w:val="00CA5A5E"/>
    <w:rsid w:val="00CA5A70"/>
    <w:rsid w:val="00CB0197"/>
    <w:rsid w:val="00CB0DE4"/>
    <w:rsid w:val="00CB142B"/>
    <w:rsid w:val="00CB5889"/>
    <w:rsid w:val="00CC0E29"/>
    <w:rsid w:val="00CC2420"/>
    <w:rsid w:val="00CC3198"/>
    <w:rsid w:val="00CC396A"/>
    <w:rsid w:val="00CC5711"/>
    <w:rsid w:val="00CC74F8"/>
    <w:rsid w:val="00CD0149"/>
    <w:rsid w:val="00CD0501"/>
    <w:rsid w:val="00CD1807"/>
    <w:rsid w:val="00CD28E7"/>
    <w:rsid w:val="00CD370D"/>
    <w:rsid w:val="00CD4846"/>
    <w:rsid w:val="00CD5AF4"/>
    <w:rsid w:val="00CD5CDF"/>
    <w:rsid w:val="00CD6318"/>
    <w:rsid w:val="00CD7E7C"/>
    <w:rsid w:val="00CE1508"/>
    <w:rsid w:val="00CE2BEF"/>
    <w:rsid w:val="00CE3518"/>
    <w:rsid w:val="00CE37AB"/>
    <w:rsid w:val="00CF06B6"/>
    <w:rsid w:val="00CF09EA"/>
    <w:rsid w:val="00CF0F51"/>
    <w:rsid w:val="00CF23C5"/>
    <w:rsid w:val="00CF7BB7"/>
    <w:rsid w:val="00CF7CB9"/>
    <w:rsid w:val="00D00636"/>
    <w:rsid w:val="00D0179C"/>
    <w:rsid w:val="00D03E84"/>
    <w:rsid w:val="00D041C9"/>
    <w:rsid w:val="00D05473"/>
    <w:rsid w:val="00D0580D"/>
    <w:rsid w:val="00D06A50"/>
    <w:rsid w:val="00D07660"/>
    <w:rsid w:val="00D111DA"/>
    <w:rsid w:val="00D13776"/>
    <w:rsid w:val="00D14FB8"/>
    <w:rsid w:val="00D1588B"/>
    <w:rsid w:val="00D176F0"/>
    <w:rsid w:val="00D21E57"/>
    <w:rsid w:val="00D22845"/>
    <w:rsid w:val="00D24267"/>
    <w:rsid w:val="00D25B1E"/>
    <w:rsid w:val="00D27011"/>
    <w:rsid w:val="00D323F2"/>
    <w:rsid w:val="00D34B51"/>
    <w:rsid w:val="00D3516A"/>
    <w:rsid w:val="00D41470"/>
    <w:rsid w:val="00D4169B"/>
    <w:rsid w:val="00D45B23"/>
    <w:rsid w:val="00D47221"/>
    <w:rsid w:val="00D519AB"/>
    <w:rsid w:val="00D53BB6"/>
    <w:rsid w:val="00D5624E"/>
    <w:rsid w:val="00D56507"/>
    <w:rsid w:val="00D61607"/>
    <w:rsid w:val="00D61C90"/>
    <w:rsid w:val="00D669F1"/>
    <w:rsid w:val="00D67983"/>
    <w:rsid w:val="00D71E1E"/>
    <w:rsid w:val="00D73A87"/>
    <w:rsid w:val="00D760E1"/>
    <w:rsid w:val="00D778AD"/>
    <w:rsid w:val="00D80C96"/>
    <w:rsid w:val="00D9046B"/>
    <w:rsid w:val="00D94696"/>
    <w:rsid w:val="00D97267"/>
    <w:rsid w:val="00D97DC0"/>
    <w:rsid w:val="00D97DD6"/>
    <w:rsid w:val="00DA4275"/>
    <w:rsid w:val="00DA4ACC"/>
    <w:rsid w:val="00DA58F4"/>
    <w:rsid w:val="00DA744A"/>
    <w:rsid w:val="00DB14E1"/>
    <w:rsid w:val="00DB1846"/>
    <w:rsid w:val="00DB46CE"/>
    <w:rsid w:val="00DC01F2"/>
    <w:rsid w:val="00DC0DD7"/>
    <w:rsid w:val="00DC4AFE"/>
    <w:rsid w:val="00DC6223"/>
    <w:rsid w:val="00DC68F4"/>
    <w:rsid w:val="00DD0EF7"/>
    <w:rsid w:val="00DD10A0"/>
    <w:rsid w:val="00DD2314"/>
    <w:rsid w:val="00DD5A93"/>
    <w:rsid w:val="00DD6B6B"/>
    <w:rsid w:val="00DD712E"/>
    <w:rsid w:val="00DE1F59"/>
    <w:rsid w:val="00DE2055"/>
    <w:rsid w:val="00DE4725"/>
    <w:rsid w:val="00DE653F"/>
    <w:rsid w:val="00DF0528"/>
    <w:rsid w:val="00DF12DB"/>
    <w:rsid w:val="00DF2C07"/>
    <w:rsid w:val="00DF3178"/>
    <w:rsid w:val="00DF702D"/>
    <w:rsid w:val="00E00797"/>
    <w:rsid w:val="00E00A33"/>
    <w:rsid w:val="00E03367"/>
    <w:rsid w:val="00E05E89"/>
    <w:rsid w:val="00E1052C"/>
    <w:rsid w:val="00E14BD5"/>
    <w:rsid w:val="00E14D0F"/>
    <w:rsid w:val="00E157FA"/>
    <w:rsid w:val="00E15D86"/>
    <w:rsid w:val="00E16385"/>
    <w:rsid w:val="00E204F7"/>
    <w:rsid w:val="00E22486"/>
    <w:rsid w:val="00E23C6B"/>
    <w:rsid w:val="00E2437C"/>
    <w:rsid w:val="00E24CE9"/>
    <w:rsid w:val="00E314BB"/>
    <w:rsid w:val="00E31D45"/>
    <w:rsid w:val="00E368C0"/>
    <w:rsid w:val="00E42202"/>
    <w:rsid w:val="00E46223"/>
    <w:rsid w:val="00E53D92"/>
    <w:rsid w:val="00E544BD"/>
    <w:rsid w:val="00E54D04"/>
    <w:rsid w:val="00E575E5"/>
    <w:rsid w:val="00E64292"/>
    <w:rsid w:val="00E64E5A"/>
    <w:rsid w:val="00E75BA2"/>
    <w:rsid w:val="00E765EC"/>
    <w:rsid w:val="00E77F8C"/>
    <w:rsid w:val="00E85756"/>
    <w:rsid w:val="00E85B8E"/>
    <w:rsid w:val="00E87BA4"/>
    <w:rsid w:val="00E937EF"/>
    <w:rsid w:val="00E9531C"/>
    <w:rsid w:val="00E963D4"/>
    <w:rsid w:val="00EA0A8B"/>
    <w:rsid w:val="00EB0F75"/>
    <w:rsid w:val="00EB576C"/>
    <w:rsid w:val="00EB7C62"/>
    <w:rsid w:val="00EC1071"/>
    <w:rsid w:val="00EC19EC"/>
    <w:rsid w:val="00EC56A9"/>
    <w:rsid w:val="00EC631C"/>
    <w:rsid w:val="00ED1406"/>
    <w:rsid w:val="00ED1438"/>
    <w:rsid w:val="00ED30E8"/>
    <w:rsid w:val="00ED3B71"/>
    <w:rsid w:val="00EE0A19"/>
    <w:rsid w:val="00EE263A"/>
    <w:rsid w:val="00EE3D99"/>
    <w:rsid w:val="00EE4477"/>
    <w:rsid w:val="00EF007C"/>
    <w:rsid w:val="00EF08B6"/>
    <w:rsid w:val="00EF3E91"/>
    <w:rsid w:val="00EF7F55"/>
    <w:rsid w:val="00F0002C"/>
    <w:rsid w:val="00F001FB"/>
    <w:rsid w:val="00F01F16"/>
    <w:rsid w:val="00F050C5"/>
    <w:rsid w:val="00F05E18"/>
    <w:rsid w:val="00F06D35"/>
    <w:rsid w:val="00F07108"/>
    <w:rsid w:val="00F076FD"/>
    <w:rsid w:val="00F119E5"/>
    <w:rsid w:val="00F120AA"/>
    <w:rsid w:val="00F13D87"/>
    <w:rsid w:val="00F14039"/>
    <w:rsid w:val="00F154D1"/>
    <w:rsid w:val="00F164FD"/>
    <w:rsid w:val="00F1716F"/>
    <w:rsid w:val="00F20CB4"/>
    <w:rsid w:val="00F22579"/>
    <w:rsid w:val="00F2358B"/>
    <w:rsid w:val="00F2421F"/>
    <w:rsid w:val="00F24A47"/>
    <w:rsid w:val="00F25777"/>
    <w:rsid w:val="00F25C8B"/>
    <w:rsid w:val="00F264C8"/>
    <w:rsid w:val="00F27A2C"/>
    <w:rsid w:val="00F34081"/>
    <w:rsid w:val="00F35924"/>
    <w:rsid w:val="00F36660"/>
    <w:rsid w:val="00F37848"/>
    <w:rsid w:val="00F3791E"/>
    <w:rsid w:val="00F37BDB"/>
    <w:rsid w:val="00F37E32"/>
    <w:rsid w:val="00F43DCF"/>
    <w:rsid w:val="00F50969"/>
    <w:rsid w:val="00F519C5"/>
    <w:rsid w:val="00F553AD"/>
    <w:rsid w:val="00F61067"/>
    <w:rsid w:val="00F6196A"/>
    <w:rsid w:val="00F654B6"/>
    <w:rsid w:val="00F67907"/>
    <w:rsid w:val="00F67938"/>
    <w:rsid w:val="00F71166"/>
    <w:rsid w:val="00F71195"/>
    <w:rsid w:val="00F73BD7"/>
    <w:rsid w:val="00F7693D"/>
    <w:rsid w:val="00F82F2A"/>
    <w:rsid w:val="00F83CCE"/>
    <w:rsid w:val="00F84BD6"/>
    <w:rsid w:val="00F91B81"/>
    <w:rsid w:val="00F95608"/>
    <w:rsid w:val="00FA2159"/>
    <w:rsid w:val="00FA2787"/>
    <w:rsid w:val="00FA3119"/>
    <w:rsid w:val="00FA31B6"/>
    <w:rsid w:val="00FA48A5"/>
    <w:rsid w:val="00FA61FE"/>
    <w:rsid w:val="00FA62F2"/>
    <w:rsid w:val="00FB1399"/>
    <w:rsid w:val="00FB17A9"/>
    <w:rsid w:val="00FB3A16"/>
    <w:rsid w:val="00FB3F88"/>
    <w:rsid w:val="00FC2686"/>
    <w:rsid w:val="00FC290B"/>
    <w:rsid w:val="00FC7B2B"/>
    <w:rsid w:val="00FD0BF9"/>
    <w:rsid w:val="00FD123D"/>
    <w:rsid w:val="00FD1824"/>
    <w:rsid w:val="00FD3C44"/>
    <w:rsid w:val="00FD5C01"/>
    <w:rsid w:val="00FD7707"/>
    <w:rsid w:val="00FE165D"/>
    <w:rsid w:val="00FE1EDC"/>
    <w:rsid w:val="00FE2294"/>
    <w:rsid w:val="00FE621E"/>
    <w:rsid w:val="00FE6BBC"/>
    <w:rsid w:val="00FE7F4F"/>
    <w:rsid w:val="00FF4683"/>
    <w:rsid w:val="00FF52AF"/>
    <w:rsid w:val="00FF5FE5"/>
    <w:rsid w:val="00FF61A0"/>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uiPriority w:val="99"/>
    <w:rsid w:val="00F73BD7"/>
    <w:rPr>
      <w:sz w:val="16"/>
      <w:szCs w:val="16"/>
    </w:rPr>
  </w:style>
  <w:style w:type="paragraph" w:styleId="Kommentartext">
    <w:name w:val="annotation text"/>
    <w:basedOn w:val="Standard"/>
    <w:link w:val="KommentartextZchn"/>
    <w:uiPriority w:val="99"/>
    <w:rsid w:val="00F73BD7"/>
    <w:rPr>
      <w:sz w:val="20"/>
      <w:szCs w:val="20"/>
    </w:rPr>
  </w:style>
  <w:style w:type="character" w:customStyle="1" w:styleId="KommentartextZchn">
    <w:name w:val="Kommentartext Zchn"/>
    <w:basedOn w:val="Absatz-Standardschriftart"/>
    <w:link w:val="Kommentartext"/>
    <w:uiPriority w:val="99"/>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CF0F51"/>
    <w:rPr>
      <w:color w:val="605E5C"/>
      <w:shd w:val="clear" w:color="auto" w:fill="E1DFDD"/>
    </w:rPr>
  </w:style>
  <w:style w:type="paragraph" w:customStyle="1" w:styleId="Default">
    <w:name w:val="Default"/>
    <w:rsid w:val="0068289A"/>
    <w:pPr>
      <w:autoSpaceDE w:val="0"/>
      <w:autoSpaceDN w:val="0"/>
      <w:adjustRightInd w:val="0"/>
    </w:pPr>
    <w:rPr>
      <w:rFonts w:ascii="Arial" w:eastAsiaTheme="minorHAnsi" w:hAnsi="Arial" w:cs="Arial"/>
      <w:color w:val="000000"/>
      <w:sz w:val="24"/>
      <w:szCs w:val="24"/>
      <w:lang w:eastAsia="en-US"/>
    </w:rPr>
  </w:style>
  <w:style w:type="paragraph" w:styleId="Funotentext">
    <w:name w:val="footnote text"/>
    <w:basedOn w:val="Standard"/>
    <w:link w:val="FunotentextZchn"/>
    <w:uiPriority w:val="99"/>
    <w:semiHidden/>
    <w:unhideWhenUsed/>
    <w:rsid w:val="0068289A"/>
    <w:rPr>
      <w:rFonts w:asciiTheme="minorHAnsi" w:eastAsiaTheme="minorHAnsi" w:hAnsiTheme="minorHAnsi" w:cstheme="minorBidi"/>
      <w:sz w:val="20"/>
      <w:szCs w:val="20"/>
      <w:lang w:eastAsia="en-US"/>
    </w:rPr>
  </w:style>
  <w:style w:type="character" w:customStyle="1" w:styleId="FunotentextZchn">
    <w:name w:val="Fußnotentext Zchn"/>
    <w:basedOn w:val="Absatz-Standardschriftart"/>
    <w:link w:val="Funotentext"/>
    <w:uiPriority w:val="99"/>
    <w:semiHidden/>
    <w:rsid w:val="0068289A"/>
    <w:rPr>
      <w:rFonts w:asciiTheme="minorHAnsi" w:eastAsiaTheme="minorHAnsi" w:hAnsiTheme="minorHAnsi" w:cstheme="minorBidi"/>
      <w:lang w:eastAsia="en-US"/>
    </w:rPr>
  </w:style>
  <w:style w:type="character" w:styleId="Funotenzeichen">
    <w:name w:val="footnote reference"/>
    <w:basedOn w:val="Absatz-Standardschriftart"/>
    <w:semiHidden/>
    <w:unhideWhenUsed/>
    <w:rsid w:val="0068289A"/>
    <w:rPr>
      <w:vertAlign w:val="superscript"/>
    </w:rPr>
  </w:style>
  <w:style w:type="character" w:customStyle="1" w:styleId="schriftkataloginhaltmitte">
    <w:name w:val="schrift_katalog_inhalt_mitte"/>
    <w:basedOn w:val="Absatz-Standardschriftart"/>
    <w:rsid w:val="0068289A"/>
  </w:style>
  <w:style w:type="paragraph" w:styleId="Titel">
    <w:name w:val="Title"/>
    <w:basedOn w:val="Standard"/>
    <w:next w:val="Standard"/>
    <w:link w:val="TitelZchn"/>
    <w:qFormat/>
    <w:rsid w:val="0033562C"/>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33562C"/>
    <w:rPr>
      <w:rFonts w:asciiTheme="majorHAnsi" w:eastAsiaTheme="majorEastAsia" w:hAnsiTheme="majorHAnsi" w:cstheme="majorBidi"/>
      <w:spacing w:val="-10"/>
      <w:kern w:val="28"/>
      <w:sz w:val="56"/>
      <w:szCs w:val="56"/>
    </w:rPr>
  </w:style>
  <w:style w:type="paragraph" w:styleId="Listenabsatz">
    <w:name w:val="List Paragraph"/>
    <w:basedOn w:val="Standard"/>
    <w:uiPriority w:val="34"/>
    <w:qFormat/>
    <w:rsid w:val="009D4174"/>
    <w:pPr>
      <w:spacing w:after="160" w:line="256" w:lineRule="auto"/>
      <w:ind w:left="720"/>
      <w:contextualSpacing/>
    </w:pPr>
    <w:rPr>
      <w:rFonts w:asciiTheme="minorHAnsi" w:eastAsiaTheme="minorEastAsia" w:hAnsiTheme="minorHAnsi" w:cstheme="minorBid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935248">
      <w:bodyDiv w:val="1"/>
      <w:marLeft w:val="0"/>
      <w:marRight w:val="0"/>
      <w:marTop w:val="0"/>
      <w:marBottom w:val="0"/>
      <w:divBdr>
        <w:top w:val="none" w:sz="0" w:space="0" w:color="auto"/>
        <w:left w:val="none" w:sz="0" w:space="0" w:color="auto"/>
        <w:bottom w:val="none" w:sz="0" w:space="0" w:color="auto"/>
        <w:right w:val="none" w:sz="0" w:space="0" w:color="auto"/>
      </w:divBdr>
    </w:div>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489981364">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696226388">
      <w:bodyDiv w:val="1"/>
      <w:marLeft w:val="0"/>
      <w:marRight w:val="0"/>
      <w:marTop w:val="0"/>
      <w:marBottom w:val="0"/>
      <w:divBdr>
        <w:top w:val="none" w:sz="0" w:space="0" w:color="auto"/>
        <w:left w:val="none" w:sz="0" w:space="0" w:color="auto"/>
        <w:bottom w:val="none" w:sz="0" w:space="0" w:color="auto"/>
        <w:right w:val="none" w:sz="0" w:space="0" w:color="auto"/>
      </w:divBdr>
    </w:div>
    <w:div w:id="1846286683">
      <w:bodyDiv w:val="1"/>
      <w:marLeft w:val="0"/>
      <w:marRight w:val="0"/>
      <w:marTop w:val="0"/>
      <w:marBottom w:val="0"/>
      <w:divBdr>
        <w:top w:val="none" w:sz="0" w:space="0" w:color="auto"/>
        <w:left w:val="none" w:sz="0" w:space="0" w:color="auto"/>
        <w:bottom w:val="none" w:sz="0" w:space="0" w:color="auto"/>
        <w:right w:val="none" w:sz="0" w:space="0" w:color="auto"/>
      </w:divBdr>
    </w:div>
    <w:div w:id="1924679039">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25014407">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onika.lohmaier@meggle.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ggle.de/nutzungsbedingunge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meggle.de/nutzungsbedingungen"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75919-4234-43F7-BCAA-16B324F64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735</Words>
  <Characters>5146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PM_MEGGLE_Vorlage_Fachpresse.docx</vt:lpstr>
    </vt:vector>
  </TitlesOfParts>
  <Company>kommunikation.pur</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PM_MEGGLE_Vorlage_Fachpresse.docx</dc:title>
  <dc:creator>Claudia Froehlich - kommunikation.pur GmbH;Schirin Kunzendorf - kommunikation.pur GmbH</dc:creator>
  <cp:lastModifiedBy>Schirin Kunzendorf - kommunikation.pur GmbH</cp:lastModifiedBy>
  <cp:revision>3</cp:revision>
  <cp:lastPrinted>2022-08-29T08:05:00Z</cp:lastPrinted>
  <dcterms:created xsi:type="dcterms:W3CDTF">2022-08-29T08:05:00Z</dcterms:created>
  <dcterms:modified xsi:type="dcterms:W3CDTF">2022-08-29T08:05:00Z</dcterms:modified>
</cp:coreProperties>
</file>